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F62" w:rsidRPr="00757D32" w:rsidRDefault="00741E3D">
      <w:pPr>
        <w:pStyle w:val="Header"/>
        <w:rPr>
          <w:rFonts w:ascii="Arial" w:hAnsi="Arial" w:cs="Arial"/>
          <w:sz w:val="24"/>
          <w:szCs w:val="24"/>
        </w:rPr>
      </w:pPr>
      <w:bookmarkStart w:id="0" w:name="_GoBack"/>
      <w:r>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1.15pt;margin-top:-26.8pt;width:525.95pt;height:634.8pt;z-index:251657728">
            <v:imagedata r:id="rId8" o:title=""/>
            <w10:wrap type="topAndBottom"/>
          </v:shape>
          <o:OLEObject Type="Embed" ProgID="Word.Document.8" ShapeID="_x0000_s1027" DrawAspect="Content" ObjectID="_1416652237" r:id="rId9">
            <o:FieldCodes>\s</o:FieldCodes>
          </o:OLEObject>
        </w:pict>
      </w:r>
      <w:bookmarkEnd w:id="0"/>
    </w:p>
    <w:p w:rsidR="00256F62" w:rsidRPr="00757D32" w:rsidRDefault="00256F62" w:rsidP="00256F62">
      <w:pPr>
        <w:rPr>
          <w:rFonts w:ascii="Arial" w:hAnsi="Arial" w:cs="Arial"/>
          <w:sz w:val="24"/>
          <w:szCs w:val="24"/>
        </w:rPr>
      </w:pPr>
    </w:p>
    <w:p w:rsidR="00256F62" w:rsidRPr="00757D32" w:rsidRDefault="00256F62" w:rsidP="00256F62">
      <w:pPr>
        <w:rPr>
          <w:rFonts w:ascii="Arial" w:hAnsi="Arial" w:cs="Arial"/>
          <w:sz w:val="24"/>
          <w:szCs w:val="24"/>
        </w:rPr>
      </w:pPr>
    </w:p>
    <w:p w:rsidR="00256F62" w:rsidRPr="00757D32" w:rsidRDefault="00256F62" w:rsidP="00256F62">
      <w:pPr>
        <w:rPr>
          <w:rFonts w:ascii="Arial" w:hAnsi="Arial" w:cs="Arial"/>
          <w:sz w:val="24"/>
          <w:szCs w:val="24"/>
        </w:rPr>
      </w:pPr>
    </w:p>
    <w:p w:rsidR="00256F62" w:rsidRPr="00757D32" w:rsidRDefault="00256F62">
      <w:pPr>
        <w:pStyle w:val="Header"/>
        <w:rPr>
          <w:rFonts w:ascii="Arial" w:hAnsi="Arial" w:cs="Arial"/>
          <w:sz w:val="24"/>
          <w:szCs w:val="24"/>
        </w:rPr>
      </w:pPr>
    </w:p>
    <w:p w:rsidR="00256F62" w:rsidRPr="00757D32" w:rsidRDefault="00256F62" w:rsidP="00256F62">
      <w:pPr>
        <w:pStyle w:val="Header"/>
        <w:tabs>
          <w:tab w:val="clear" w:pos="4320"/>
          <w:tab w:val="clear" w:pos="8640"/>
          <w:tab w:val="left" w:pos="7640"/>
        </w:tabs>
        <w:rPr>
          <w:rFonts w:ascii="Arial" w:hAnsi="Arial" w:cs="Arial"/>
          <w:sz w:val="24"/>
          <w:szCs w:val="24"/>
        </w:rPr>
      </w:pPr>
      <w:r w:rsidRPr="00757D32">
        <w:rPr>
          <w:rFonts w:ascii="Arial" w:hAnsi="Arial" w:cs="Arial"/>
          <w:sz w:val="24"/>
          <w:szCs w:val="24"/>
        </w:rPr>
        <w:lastRenderedPageBreak/>
        <w:tab/>
      </w:r>
    </w:p>
    <w:p w:rsidR="00E069B5" w:rsidRPr="00757D32" w:rsidRDefault="00E069B5">
      <w:pPr>
        <w:pStyle w:val="Header"/>
        <w:rPr>
          <w:rFonts w:ascii="Arial" w:hAnsi="Arial" w:cs="Arial"/>
          <w:snapToGrid w:val="0"/>
          <w:sz w:val="24"/>
          <w:szCs w:val="24"/>
        </w:rPr>
      </w:pPr>
    </w:p>
    <w:p w:rsidR="00E069B5" w:rsidRPr="00757D32" w:rsidRDefault="00E069B5">
      <w:pPr>
        <w:rPr>
          <w:rFonts w:ascii="Arial" w:hAnsi="Arial" w:cs="Arial"/>
          <w:sz w:val="24"/>
          <w:szCs w:val="24"/>
        </w:rPr>
      </w:pPr>
    </w:p>
    <w:p w:rsidR="00E069B5" w:rsidRPr="00757D32" w:rsidRDefault="00E069B5">
      <w:pPr>
        <w:rPr>
          <w:rFonts w:ascii="Arial" w:hAnsi="Arial" w:cs="Arial"/>
          <w:b/>
          <w:sz w:val="24"/>
          <w:szCs w:val="24"/>
        </w:rPr>
      </w:pPr>
    </w:p>
    <w:p w:rsidR="00E069B5" w:rsidRPr="00757D32" w:rsidRDefault="00E069B5">
      <w:pPr>
        <w:rPr>
          <w:rFonts w:ascii="Arial" w:hAnsi="Arial" w:cs="Arial"/>
          <w:b/>
          <w:sz w:val="24"/>
          <w:szCs w:val="24"/>
        </w:rPr>
      </w:pPr>
      <w:r w:rsidRPr="00757D32">
        <w:rPr>
          <w:rFonts w:ascii="Arial" w:hAnsi="Arial" w:cs="Arial"/>
          <w:b/>
          <w:sz w:val="24"/>
          <w:szCs w:val="24"/>
        </w:rPr>
        <w:t>I.</w:t>
      </w:r>
      <w:r w:rsidRPr="00757D32">
        <w:rPr>
          <w:rFonts w:ascii="Arial" w:hAnsi="Arial" w:cs="Arial"/>
          <w:b/>
          <w:sz w:val="24"/>
          <w:szCs w:val="24"/>
        </w:rPr>
        <w:tab/>
        <w:t>COURSE DESCRIPTION:</w:t>
      </w:r>
    </w:p>
    <w:p w:rsidR="00E069B5" w:rsidRPr="00757D32" w:rsidRDefault="00E069B5">
      <w:pPr>
        <w:pStyle w:val="BodyText"/>
        <w:rPr>
          <w:rFonts w:cs="Arial"/>
          <w:sz w:val="24"/>
          <w:szCs w:val="24"/>
        </w:rPr>
      </w:pPr>
      <w:r w:rsidRPr="00757D32">
        <w:rPr>
          <w:rFonts w:cs="Arial"/>
          <w:sz w:val="24"/>
          <w:szCs w:val="24"/>
        </w:rPr>
        <w:t>The course includes topics in Plane Analytic Geometry, Introduction to Calculus including derivatives and integration of algebraic functions, and applications of differentiation and simple integration.</w:t>
      </w:r>
    </w:p>
    <w:p w:rsidR="00E069B5" w:rsidRPr="00757D32" w:rsidRDefault="00E069B5">
      <w:pPr>
        <w:rPr>
          <w:rFonts w:ascii="Arial" w:hAnsi="Arial" w:cs="Arial"/>
          <w:b/>
          <w:sz w:val="24"/>
          <w:szCs w:val="24"/>
        </w:rPr>
      </w:pPr>
    </w:p>
    <w:p w:rsidR="00E069B5" w:rsidRPr="00757D32" w:rsidRDefault="00E069B5">
      <w:pPr>
        <w:rPr>
          <w:rFonts w:ascii="Arial" w:hAnsi="Arial" w:cs="Arial"/>
          <w:b/>
          <w:sz w:val="24"/>
          <w:szCs w:val="24"/>
        </w:rPr>
      </w:pPr>
    </w:p>
    <w:p w:rsidR="00E069B5" w:rsidRPr="00757D32" w:rsidRDefault="00E069B5">
      <w:pPr>
        <w:rPr>
          <w:rFonts w:ascii="Arial" w:hAnsi="Arial" w:cs="Arial"/>
          <w:sz w:val="24"/>
          <w:szCs w:val="24"/>
        </w:rPr>
      </w:pPr>
      <w:r w:rsidRPr="00757D32">
        <w:rPr>
          <w:rFonts w:ascii="Arial" w:hAnsi="Arial" w:cs="Arial"/>
          <w:sz w:val="24"/>
          <w:szCs w:val="24"/>
        </w:rPr>
        <w:t>.</w:t>
      </w:r>
    </w:p>
    <w:p w:rsidR="00E069B5" w:rsidRPr="00757D32" w:rsidRDefault="00E069B5">
      <w:pPr>
        <w:rPr>
          <w:rFonts w:ascii="Arial" w:hAnsi="Arial" w:cs="Arial"/>
          <w:b/>
          <w:sz w:val="24"/>
          <w:szCs w:val="24"/>
        </w:rPr>
      </w:pPr>
    </w:p>
    <w:p w:rsidR="00E069B5" w:rsidRPr="00757D32" w:rsidRDefault="00E069B5">
      <w:pPr>
        <w:rPr>
          <w:rFonts w:ascii="Arial" w:hAnsi="Arial" w:cs="Arial"/>
          <w:b/>
          <w:sz w:val="24"/>
          <w:szCs w:val="24"/>
        </w:rPr>
      </w:pPr>
      <w:r w:rsidRPr="00757D32">
        <w:rPr>
          <w:rFonts w:ascii="Arial" w:hAnsi="Arial" w:cs="Arial"/>
          <w:b/>
          <w:sz w:val="24"/>
          <w:szCs w:val="24"/>
        </w:rPr>
        <w:t>II.</w:t>
      </w:r>
      <w:r w:rsidRPr="00757D32">
        <w:rPr>
          <w:rFonts w:ascii="Arial" w:hAnsi="Arial" w:cs="Arial"/>
          <w:b/>
          <w:sz w:val="24"/>
          <w:szCs w:val="24"/>
        </w:rPr>
        <w:tab/>
        <w:t xml:space="preserve">TOPICS TO </w:t>
      </w:r>
      <w:r w:rsidR="009B72B3">
        <w:rPr>
          <w:rFonts w:ascii="Arial" w:hAnsi="Arial" w:cs="Arial"/>
          <w:b/>
          <w:sz w:val="24"/>
          <w:szCs w:val="24"/>
        </w:rPr>
        <w:t>BE COVERED:</w:t>
      </w:r>
      <w:r w:rsidRPr="00757D32">
        <w:rPr>
          <w:rFonts w:ascii="Arial" w:hAnsi="Arial" w:cs="Arial"/>
          <w:b/>
          <w:sz w:val="24"/>
          <w:szCs w:val="24"/>
        </w:rPr>
        <w:tab/>
        <w:t xml:space="preserve">             </w:t>
      </w:r>
      <w:r w:rsidR="009B72B3">
        <w:rPr>
          <w:rFonts w:ascii="Arial" w:hAnsi="Arial" w:cs="Arial"/>
          <w:b/>
          <w:sz w:val="24"/>
          <w:szCs w:val="24"/>
        </w:rPr>
        <w:t xml:space="preserve">          hours allotted</w:t>
      </w:r>
    </w:p>
    <w:p w:rsidR="00E069B5" w:rsidRPr="00757D32" w:rsidRDefault="00E069B5">
      <w:pPr>
        <w:rPr>
          <w:rFonts w:ascii="Arial" w:hAnsi="Arial" w:cs="Arial"/>
          <w:b/>
          <w:sz w:val="24"/>
          <w:szCs w:val="24"/>
        </w:rPr>
      </w:pPr>
    </w:p>
    <w:tbl>
      <w:tblPr>
        <w:tblW w:w="0" w:type="auto"/>
        <w:tblLayout w:type="fixed"/>
        <w:tblLook w:val="0000" w:firstRow="0" w:lastRow="0" w:firstColumn="0" w:lastColumn="0" w:noHBand="0" w:noVBand="0"/>
      </w:tblPr>
      <w:tblGrid>
        <w:gridCol w:w="4428"/>
        <w:gridCol w:w="3335"/>
      </w:tblGrid>
      <w:tr w:rsidR="00E069B5" w:rsidRPr="00757D32">
        <w:tc>
          <w:tcPr>
            <w:tcW w:w="4428" w:type="dxa"/>
          </w:tcPr>
          <w:p w:rsidR="00E069B5" w:rsidRPr="00757D32" w:rsidRDefault="00E069B5">
            <w:pPr>
              <w:numPr>
                <w:ilvl w:val="0"/>
                <w:numId w:val="3"/>
              </w:numPr>
              <w:rPr>
                <w:rFonts w:ascii="Arial" w:hAnsi="Arial" w:cs="Arial"/>
                <w:sz w:val="24"/>
                <w:szCs w:val="24"/>
              </w:rPr>
            </w:pPr>
            <w:r w:rsidRPr="00757D32">
              <w:rPr>
                <w:rFonts w:ascii="Arial" w:hAnsi="Arial" w:cs="Arial"/>
                <w:sz w:val="24"/>
                <w:szCs w:val="24"/>
              </w:rPr>
              <w:t>Plane Analytic Geometry of straight lines and conic sections including equations, properties, and graphing of each</w:t>
            </w:r>
          </w:p>
          <w:p w:rsidR="00E069B5" w:rsidRPr="00757D32" w:rsidRDefault="00E069B5">
            <w:pPr>
              <w:rPr>
                <w:rFonts w:ascii="Arial" w:hAnsi="Arial" w:cs="Arial"/>
                <w:sz w:val="24"/>
                <w:szCs w:val="24"/>
              </w:rPr>
            </w:pPr>
          </w:p>
        </w:tc>
        <w:tc>
          <w:tcPr>
            <w:tcW w:w="3335" w:type="dxa"/>
          </w:tcPr>
          <w:p w:rsidR="00E069B5" w:rsidRPr="00757D32" w:rsidRDefault="00E069B5">
            <w:pPr>
              <w:jc w:val="right"/>
              <w:rPr>
                <w:rFonts w:ascii="Arial" w:hAnsi="Arial" w:cs="Arial"/>
                <w:sz w:val="24"/>
                <w:szCs w:val="24"/>
              </w:rPr>
            </w:pPr>
            <w:r w:rsidRPr="00757D32">
              <w:rPr>
                <w:rFonts w:ascii="Arial" w:hAnsi="Arial" w:cs="Arial"/>
                <w:sz w:val="24"/>
                <w:szCs w:val="24"/>
              </w:rPr>
              <w:t>16 hours</w:t>
            </w:r>
          </w:p>
        </w:tc>
      </w:tr>
      <w:tr w:rsidR="00E069B5" w:rsidRPr="00757D32">
        <w:tc>
          <w:tcPr>
            <w:tcW w:w="4428" w:type="dxa"/>
          </w:tcPr>
          <w:p w:rsidR="00E069B5" w:rsidRPr="00757D32" w:rsidRDefault="00E069B5">
            <w:pPr>
              <w:numPr>
                <w:ilvl w:val="0"/>
                <w:numId w:val="3"/>
              </w:numPr>
              <w:rPr>
                <w:rFonts w:ascii="Arial" w:hAnsi="Arial" w:cs="Arial"/>
                <w:sz w:val="24"/>
                <w:szCs w:val="24"/>
              </w:rPr>
            </w:pPr>
            <w:r w:rsidRPr="00757D32">
              <w:rPr>
                <w:rFonts w:ascii="Arial" w:hAnsi="Arial" w:cs="Arial"/>
                <w:sz w:val="24"/>
                <w:szCs w:val="24"/>
              </w:rPr>
              <w:t>Derivative calculus including functions, notations, limits, slopes of secants/tangents, delta method, derivative rules, composite and implicit functions, and higher order differentiation</w:t>
            </w:r>
          </w:p>
          <w:p w:rsidR="00E069B5" w:rsidRPr="00757D32" w:rsidRDefault="00E069B5">
            <w:pPr>
              <w:rPr>
                <w:rFonts w:ascii="Arial" w:hAnsi="Arial" w:cs="Arial"/>
                <w:sz w:val="24"/>
                <w:szCs w:val="24"/>
              </w:rPr>
            </w:pPr>
          </w:p>
        </w:tc>
        <w:tc>
          <w:tcPr>
            <w:tcW w:w="3335" w:type="dxa"/>
          </w:tcPr>
          <w:p w:rsidR="00E069B5" w:rsidRPr="00757D32" w:rsidRDefault="00E069B5">
            <w:pPr>
              <w:jc w:val="right"/>
              <w:rPr>
                <w:rFonts w:ascii="Arial" w:hAnsi="Arial" w:cs="Arial"/>
                <w:sz w:val="24"/>
                <w:szCs w:val="24"/>
              </w:rPr>
            </w:pPr>
            <w:r w:rsidRPr="00757D32">
              <w:rPr>
                <w:rFonts w:ascii="Arial" w:hAnsi="Arial" w:cs="Arial"/>
                <w:sz w:val="24"/>
                <w:szCs w:val="24"/>
              </w:rPr>
              <w:t>16 hours</w:t>
            </w:r>
          </w:p>
        </w:tc>
      </w:tr>
      <w:tr w:rsidR="00E069B5" w:rsidRPr="00757D32">
        <w:tc>
          <w:tcPr>
            <w:tcW w:w="4428" w:type="dxa"/>
          </w:tcPr>
          <w:p w:rsidR="00E069B5" w:rsidRPr="00757D32" w:rsidRDefault="00E069B5">
            <w:pPr>
              <w:numPr>
                <w:ilvl w:val="0"/>
                <w:numId w:val="3"/>
              </w:numPr>
              <w:rPr>
                <w:rFonts w:ascii="Arial" w:hAnsi="Arial" w:cs="Arial"/>
                <w:sz w:val="24"/>
                <w:szCs w:val="24"/>
              </w:rPr>
            </w:pPr>
            <w:r w:rsidRPr="00757D32">
              <w:rPr>
                <w:rFonts w:ascii="Arial" w:hAnsi="Arial" w:cs="Arial"/>
                <w:sz w:val="24"/>
                <w:szCs w:val="24"/>
              </w:rPr>
              <w:t xml:space="preserve">Derivative applications including slopes of tangents, </w:t>
            </w:r>
            <w:proofErr w:type="spellStart"/>
            <w:r w:rsidRPr="00757D32">
              <w:rPr>
                <w:rFonts w:ascii="Arial" w:hAnsi="Arial" w:cs="Arial"/>
                <w:sz w:val="24"/>
                <w:szCs w:val="24"/>
              </w:rPr>
              <w:t>normals</w:t>
            </w:r>
            <w:proofErr w:type="spellEnd"/>
            <w:r w:rsidRPr="00757D32">
              <w:rPr>
                <w:rFonts w:ascii="Arial" w:hAnsi="Arial" w:cs="Arial"/>
                <w:sz w:val="24"/>
                <w:szCs w:val="24"/>
              </w:rPr>
              <w:t xml:space="preserve"> and curves, curvilinear motion, related rates, curve sketching, and maximum/minimum applications</w:t>
            </w:r>
          </w:p>
          <w:p w:rsidR="00E069B5" w:rsidRPr="00757D32" w:rsidRDefault="00E069B5">
            <w:pPr>
              <w:rPr>
                <w:rFonts w:ascii="Arial" w:hAnsi="Arial" w:cs="Arial"/>
                <w:sz w:val="24"/>
                <w:szCs w:val="24"/>
              </w:rPr>
            </w:pPr>
          </w:p>
        </w:tc>
        <w:tc>
          <w:tcPr>
            <w:tcW w:w="3335" w:type="dxa"/>
          </w:tcPr>
          <w:p w:rsidR="00E069B5" w:rsidRPr="00757D32" w:rsidRDefault="00E069B5">
            <w:pPr>
              <w:jc w:val="right"/>
              <w:rPr>
                <w:rFonts w:ascii="Arial" w:hAnsi="Arial" w:cs="Arial"/>
                <w:sz w:val="24"/>
                <w:szCs w:val="24"/>
              </w:rPr>
            </w:pPr>
            <w:r w:rsidRPr="00757D32">
              <w:rPr>
                <w:rFonts w:ascii="Arial" w:hAnsi="Arial" w:cs="Arial"/>
                <w:sz w:val="24"/>
                <w:szCs w:val="24"/>
              </w:rPr>
              <w:t>16 hours</w:t>
            </w:r>
          </w:p>
        </w:tc>
      </w:tr>
      <w:tr w:rsidR="00E069B5" w:rsidRPr="00757D32">
        <w:tc>
          <w:tcPr>
            <w:tcW w:w="4428" w:type="dxa"/>
          </w:tcPr>
          <w:p w:rsidR="00E069B5" w:rsidRPr="00757D32" w:rsidRDefault="00E069B5">
            <w:pPr>
              <w:numPr>
                <w:ilvl w:val="0"/>
                <w:numId w:val="3"/>
              </w:numPr>
              <w:rPr>
                <w:rFonts w:ascii="Arial" w:hAnsi="Arial" w:cs="Arial"/>
                <w:sz w:val="24"/>
                <w:szCs w:val="24"/>
              </w:rPr>
            </w:pPr>
            <w:r w:rsidRPr="00757D32">
              <w:rPr>
                <w:rFonts w:ascii="Arial" w:hAnsi="Arial" w:cs="Arial"/>
                <w:sz w:val="24"/>
                <w:szCs w:val="24"/>
              </w:rPr>
              <w:t>Integral calculus involving differentials, anti-derivatives, indefinite and definite integration, areas and volumes</w:t>
            </w:r>
          </w:p>
        </w:tc>
        <w:tc>
          <w:tcPr>
            <w:tcW w:w="3335" w:type="dxa"/>
          </w:tcPr>
          <w:p w:rsidR="00E069B5" w:rsidRPr="00757D32" w:rsidRDefault="00E069B5">
            <w:pPr>
              <w:jc w:val="right"/>
              <w:rPr>
                <w:rFonts w:ascii="Arial" w:hAnsi="Arial" w:cs="Arial"/>
                <w:sz w:val="24"/>
                <w:szCs w:val="24"/>
              </w:rPr>
            </w:pPr>
            <w:r w:rsidRPr="00757D32">
              <w:rPr>
                <w:rFonts w:ascii="Arial" w:hAnsi="Arial" w:cs="Arial"/>
                <w:sz w:val="24"/>
                <w:szCs w:val="24"/>
              </w:rPr>
              <w:t>16 hours</w:t>
            </w:r>
          </w:p>
        </w:tc>
      </w:tr>
    </w:tbl>
    <w:p w:rsidR="00E069B5" w:rsidRPr="00757D32" w:rsidRDefault="00E069B5">
      <w:pPr>
        <w:rPr>
          <w:rFonts w:ascii="Arial" w:hAnsi="Arial" w:cs="Arial"/>
          <w:sz w:val="24"/>
          <w:szCs w:val="24"/>
        </w:rPr>
      </w:pPr>
    </w:p>
    <w:p w:rsidR="00E069B5" w:rsidRPr="00757D32" w:rsidRDefault="00E069B5">
      <w:pPr>
        <w:rPr>
          <w:rFonts w:ascii="Arial" w:hAnsi="Arial" w:cs="Arial"/>
          <w:sz w:val="24"/>
          <w:szCs w:val="24"/>
        </w:rPr>
      </w:pPr>
    </w:p>
    <w:p w:rsidR="00E069B5" w:rsidRPr="00757D32" w:rsidRDefault="00E069B5">
      <w:pPr>
        <w:jc w:val="center"/>
        <w:rPr>
          <w:rFonts w:ascii="Arial" w:hAnsi="Arial" w:cs="Arial"/>
          <w:sz w:val="24"/>
          <w:szCs w:val="24"/>
        </w:rPr>
      </w:pPr>
      <w:r w:rsidRPr="00757D32">
        <w:rPr>
          <w:rFonts w:ascii="Arial" w:hAnsi="Arial" w:cs="Arial"/>
          <w:sz w:val="24"/>
          <w:szCs w:val="24"/>
        </w:rPr>
        <w:br w:type="page"/>
      </w:r>
    </w:p>
    <w:p w:rsidR="00E069B5" w:rsidRPr="00757D32" w:rsidRDefault="00E069B5">
      <w:pPr>
        <w:rPr>
          <w:rFonts w:ascii="Arial" w:hAnsi="Arial" w:cs="Arial"/>
          <w:b/>
          <w:sz w:val="24"/>
          <w:szCs w:val="24"/>
        </w:rPr>
      </w:pPr>
    </w:p>
    <w:p w:rsidR="00E069B5" w:rsidRPr="00757D32" w:rsidRDefault="00E069B5">
      <w:pPr>
        <w:pStyle w:val="Heading2"/>
        <w:rPr>
          <w:rFonts w:cs="Arial"/>
          <w:b w:val="0"/>
          <w:sz w:val="24"/>
          <w:szCs w:val="24"/>
        </w:rPr>
      </w:pPr>
      <w:r w:rsidRPr="00757D32">
        <w:rPr>
          <w:rFonts w:cs="Arial"/>
          <w:sz w:val="24"/>
          <w:szCs w:val="24"/>
        </w:rPr>
        <w:t>III.</w:t>
      </w:r>
      <w:r w:rsidRPr="00757D32">
        <w:rPr>
          <w:rFonts w:cs="Arial"/>
          <w:sz w:val="24"/>
          <w:szCs w:val="24"/>
        </w:rPr>
        <w:tab/>
        <w:t>LEARNING ACTIVITIES:</w:t>
      </w:r>
    </w:p>
    <w:p w:rsidR="00E069B5" w:rsidRPr="00757D32" w:rsidRDefault="00E069B5">
      <w:pPr>
        <w:rPr>
          <w:rFonts w:ascii="Arial" w:hAnsi="Arial" w:cs="Arial"/>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320"/>
        <w:gridCol w:w="3150"/>
      </w:tblGrid>
      <w:tr w:rsidR="00E069B5" w:rsidRPr="00757D32">
        <w:tc>
          <w:tcPr>
            <w:tcW w:w="1368" w:type="dxa"/>
          </w:tcPr>
          <w:p w:rsidR="00E069B5" w:rsidRPr="00757D32" w:rsidRDefault="00E069B5">
            <w:pPr>
              <w:jc w:val="center"/>
              <w:rPr>
                <w:rFonts w:ascii="Arial" w:hAnsi="Arial" w:cs="Arial"/>
                <w:b/>
                <w:sz w:val="24"/>
                <w:szCs w:val="24"/>
              </w:rPr>
            </w:pPr>
            <w:r w:rsidRPr="00757D32">
              <w:rPr>
                <w:rFonts w:ascii="Arial" w:hAnsi="Arial" w:cs="Arial"/>
                <w:b/>
                <w:sz w:val="24"/>
                <w:szCs w:val="24"/>
              </w:rPr>
              <w:t>TOPIC NUMBER</w:t>
            </w:r>
          </w:p>
        </w:tc>
        <w:tc>
          <w:tcPr>
            <w:tcW w:w="4320" w:type="dxa"/>
          </w:tcPr>
          <w:p w:rsidR="00E069B5" w:rsidRPr="00757D32" w:rsidRDefault="00E069B5">
            <w:pPr>
              <w:jc w:val="center"/>
              <w:rPr>
                <w:rFonts w:ascii="Arial" w:hAnsi="Arial" w:cs="Arial"/>
                <w:b/>
                <w:sz w:val="24"/>
                <w:szCs w:val="24"/>
              </w:rPr>
            </w:pPr>
            <w:r w:rsidRPr="00757D32">
              <w:rPr>
                <w:rFonts w:ascii="Arial" w:hAnsi="Arial" w:cs="Arial"/>
                <w:b/>
                <w:sz w:val="24"/>
                <w:szCs w:val="24"/>
              </w:rPr>
              <w:t>TOPIC DESCRIPTION</w:t>
            </w:r>
          </w:p>
        </w:tc>
        <w:tc>
          <w:tcPr>
            <w:tcW w:w="3150" w:type="dxa"/>
          </w:tcPr>
          <w:p w:rsidR="00E069B5" w:rsidRPr="00757D32" w:rsidRDefault="00E069B5">
            <w:pPr>
              <w:jc w:val="center"/>
              <w:rPr>
                <w:rFonts w:ascii="Arial" w:hAnsi="Arial" w:cs="Arial"/>
                <w:b/>
                <w:sz w:val="24"/>
                <w:szCs w:val="24"/>
              </w:rPr>
            </w:pPr>
            <w:r w:rsidRPr="00757D32">
              <w:rPr>
                <w:rFonts w:ascii="Arial" w:hAnsi="Arial" w:cs="Arial"/>
                <w:b/>
                <w:sz w:val="24"/>
                <w:szCs w:val="24"/>
              </w:rPr>
              <w:t>REFERENCE CHAPTER ASSIGNMENTS</w:t>
            </w:r>
          </w:p>
        </w:tc>
      </w:tr>
      <w:tr w:rsidR="00E069B5" w:rsidRPr="00757D32">
        <w:tc>
          <w:tcPr>
            <w:tcW w:w="1368" w:type="dxa"/>
          </w:tcPr>
          <w:p w:rsidR="00E069B5" w:rsidRPr="00757D32" w:rsidRDefault="00E069B5">
            <w:pPr>
              <w:jc w:val="center"/>
              <w:rPr>
                <w:rFonts w:ascii="Arial" w:hAnsi="Arial" w:cs="Arial"/>
                <w:b/>
                <w:sz w:val="24"/>
                <w:szCs w:val="24"/>
              </w:rPr>
            </w:pPr>
            <w:r w:rsidRPr="00757D32">
              <w:rPr>
                <w:rFonts w:ascii="Arial" w:hAnsi="Arial" w:cs="Arial"/>
                <w:b/>
                <w:sz w:val="24"/>
                <w:szCs w:val="24"/>
              </w:rPr>
              <w:t>1.0</w:t>
            </w:r>
          </w:p>
        </w:tc>
        <w:tc>
          <w:tcPr>
            <w:tcW w:w="4320" w:type="dxa"/>
          </w:tcPr>
          <w:p w:rsidR="00E069B5" w:rsidRPr="00757D32" w:rsidRDefault="00E069B5">
            <w:pPr>
              <w:rPr>
                <w:rFonts w:ascii="Arial" w:hAnsi="Arial" w:cs="Arial"/>
                <w:b/>
                <w:sz w:val="24"/>
                <w:szCs w:val="24"/>
              </w:rPr>
            </w:pPr>
            <w:r w:rsidRPr="00757D32">
              <w:rPr>
                <w:rFonts w:ascii="Arial" w:hAnsi="Arial" w:cs="Arial"/>
                <w:b/>
                <w:sz w:val="24"/>
                <w:szCs w:val="24"/>
              </w:rPr>
              <w:t>Plane Analytic Geometry</w:t>
            </w:r>
          </w:p>
        </w:tc>
        <w:tc>
          <w:tcPr>
            <w:tcW w:w="3150" w:type="dxa"/>
          </w:tcPr>
          <w:p w:rsidR="00E069B5" w:rsidRPr="00757D32" w:rsidRDefault="00E069B5">
            <w:pPr>
              <w:rPr>
                <w:rFonts w:ascii="Arial" w:hAnsi="Arial" w:cs="Arial"/>
                <w:b/>
                <w:sz w:val="24"/>
                <w:szCs w:val="24"/>
              </w:rPr>
            </w:pPr>
            <w:r w:rsidRPr="00757D32">
              <w:rPr>
                <w:rFonts w:ascii="Arial" w:hAnsi="Arial" w:cs="Arial"/>
                <w:b/>
                <w:sz w:val="24"/>
                <w:szCs w:val="24"/>
              </w:rPr>
              <w:t>Chapter 21</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1.1</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Straight line, slope, graphs, length, and intersections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21.1&amp; Ex. 21.2</w:t>
            </w:r>
          </w:p>
          <w:p w:rsidR="00E069B5" w:rsidRPr="00757D32" w:rsidRDefault="00E069B5">
            <w:pPr>
              <w:rPr>
                <w:rFonts w:ascii="Arial" w:hAnsi="Arial" w:cs="Arial"/>
                <w:sz w:val="24"/>
                <w:szCs w:val="24"/>
              </w:rPr>
            </w:pP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1.2</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Circle</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21.3 &amp; Ex. 21.7</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1.3</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Parabola</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21.4</w:t>
            </w:r>
          </w:p>
          <w:p w:rsidR="00E069B5" w:rsidRPr="00757D32" w:rsidRDefault="00E069B5">
            <w:pPr>
              <w:rPr>
                <w:rFonts w:ascii="Arial" w:hAnsi="Arial" w:cs="Arial"/>
                <w:sz w:val="24"/>
                <w:szCs w:val="24"/>
              </w:rPr>
            </w:pPr>
            <w:r w:rsidRPr="00757D32">
              <w:rPr>
                <w:rFonts w:ascii="Arial" w:hAnsi="Arial" w:cs="Arial"/>
                <w:sz w:val="24"/>
                <w:szCs w:val="24"/>
              </w:rPr>
              <w:t>Exercise 21.7</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1.4</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 xml:space="preserve"> Ellipse and Hyperbola</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21.5 to Ex. 21.8</w:t>
            </w:r>
          </w:p>
          <w:p w:rsidR="00E069B5" w:rsidRPr="00757D32" w:rsidRDefault="00E069B5">
            <w:pPr>
              <w:rPr>
                <w:rFonts w:ascii="Arial" w:hAnsi="Arial" w:cs="Arial"/>
                <w:sz w:val="24"/>
                <w:szCs w:val="24"/>
              </w:rPr>
            </w:pPr>
            <w:r w:rsidRPr="00757D32">
              <w:rPr>
                <w:rFonts w:ascii="Arial" w:hAnsi="Arial" w:cs="Arial"/>
                <w:sz w:val="24"/>
                <w:szCs w:val="24"/>
              </w:rPr>
              <w:t>Review Exercise and Handout</w:t>
            </w:r>
          </w:p>
        </w:tc>
      </w:tr>
      <w:tr w:rsidR="00E069B5" w:rsidRPr="00757D32">
        <w:tc>
          <w:tcPr>
            <w:tcW w:w="1368" w:type="dxa"/>
          </w:tcPr>
          <w:p w:rsidR="00E069B5" w:rsidRPr="00757D32" w:rsidRDefault="00E069B5">
            <w:pPr>
              <w:jc w:val="center"/>
              <w:rPr>
                <w:rFonts w:ascii="Arial" w:hAnsi="Arial" w:cs="Arial"/>
                <w:b/>
                <w:sz w:val="24"/>
                <w:szCs w:val="24"/>
              </w:rPr>
            </w:pPr>
            <w:r w:rsidRPr="00757D32">
              <w:rPr>
                <w:rFonts w:ascii="Arial" w:hAnsi="Arial" w:cs="Arial"/>
                <w:b/>
                <w:sz w:val="24"/>
                <w:szCs w:val="24"/>
              </w:rPr>
              <w:t>2.0</w:t>
            </w:r>
          </w:p>
        </w:tc>
        <w:tc>
          <w:tcPr>
            <w:tcW w:w="4320" w:type="dxa"/>
          </w:tcPr>
          <w:p w:rsidR="00E069B5" w:rsidRPr="00757D32" w:rsidRDefault="00E069B5">
            <w:pPr>
              <w:rPr>
                <w:rFonts w:ascii="Arial" w:hAnsi="Arial" w:cs="Arial"/>
                <w:b/>
                <w:sz w:val="24"/>
                <w:szCs w:val="24"/>
              </w:rPr>
            </w:pPr>
            <w:r w:rsidRPr="00757D32">
              <w:rPr>
                <w:rFonts w:ascii="Arial" w:hAnsi="Arial" w:cs="Arial"/>
                <w:b/>
                <w:sz w:val="24"/>
                <w:szCs w:val="24"/>
              </w:rPr>
              <w:t>The Derivative</w:t>
            </w:r>
          </w:p>
        </w:tc>
        <w:tc>
          <w:tcPr>
            <w:tcW w:w="3150" w:type="dxa"/>
          </w:tcPr>
          <w:p w:rsidR="00E069B5" w:rsidRPr="00757D32" w:rsidRDefault="00E069B5">
            <w:pPr>
              <w:rPr>
                <w:rFonts w:ascii="Arial" w:hAnsi="Arial" w:cs="Arial"/>
                <w:b/>
                <w:sz w:val="24"/>
                <w:szCs w:val="24"/>
              </w:rPr>
            </w:pPr>
            <w:r w:rsidRPr="00757D32">
              <w:rPr>
                <w:rFonts w:ascii="Arial" w:hAnsi="Arial" w:cs="Arial"/>
                <w:b/>
                <w:sz w:val="24"/>
                <w:szCs w:val="24"/>
              </w:rPr>
              <w:t>Chapter 23</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2.1</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Functional notation</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3.1</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2.2</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Limits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23.1</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2.3</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Derivative – delta method</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23.3 &amp; Ex. 23.4</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2.4</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Derivative of polynomial by rule</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23.5</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2.5</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Product and quotient rule</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23.6</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2.6</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Composite functions – chain rule</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23.7</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2.7</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Implicit functions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23.8</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2.8</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Higher derivatives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23.9</w:t>
            </w:r>
          </w:p>
          <w:p w:rsidR="00E069B5" w:rsidRPr="00757D32" w:rsidRDefault="00E069B5">
            <w:pPr>
              <w:rPr>
                <w:rFonts w:ascii="Arial" w:hAnsi="Arial" w:cs="Arial"/>
                <w:sz w:val="24"/>
                <w:szCs w:val="24"/>
              </w:rPr>
            </w:pPr>
            <w:r w:rsidRPr="00757D32">
              <w:rPr>
                <w:rFonts w:ascii="Arial" w:hAnsi="Arial" w:cs="Arial"/>
                <w:sz w:val="24"/>
                <w:szCs w:val="24"/>
              </w:rPr>
              <w:t>Review exercise as required</w:t>
            </w:r>
          </w:p>
        </w:tc>
      </w:tr>
      <w:tr w:rsidR="00E069B5" w:rsidRPr="00757D32">
        <w:tc>
          <w:tcPr>
            <w:tcW w:w="1368" w:type="dxa"/>
          </w:tcPr>
          <w:p w:rsidR="00E069B5" w:rsidRPr="00757D32" w:rsidRDefault="00E069B5">
            <w:pPr>
              <w:jc w:val="center"/>
              <w:rPr>
                <w:rFonts w:ascii="Arial" w:hAnsi="Arial" w:cs="Arial"/>
                <w:b/>
                <w:sz w:val="24"/>
                <w:szCs w:val="24"/>
              </w:rPr>
            </w:pPr>
            <w:r w:rsidRPr="00757D32">
              <w:rPr>
                <w:rFonts w:ascii="Arial" w:hAnsi="Arial" w:cs="Arial"/>
                <w:b/>
                <w:sz w:val="24"/>
                <w:szCs w:val="24"/>
              </w:rPr>
              <w:t>3.0</w:t>
            </w:r>
          </w:p>
        </w:tc>
        <w:tc>
          <w:tcPr>
            <w:tcW w:w="4320" w:type="dxa"/>
          </w:tcPr>
          <w:p w:rsidR="00E069B5" w:rsidRPr="00757D32" w:rsidRDefault="00E069B5">
            <w:pPr>
              <w:rPr>
                <w:rFonts w:ascii="Arial" w:hAnsi="Arial" w:cs="Arial"/>
                <w:b/>
                <w:sz w:val="24"/>
                <w:szCs w:val="24"/>
              </w:rPr>
            </w:pPr>
            <w:r w:rsidRPr="00757D32">
              <w:rPr>
                <w:rFonts w:ascii="Arial" w:hAnsi="Arial" w:cs="Arial"/>
                <w:b/>
                <w:sz w:val="24"/>
                <w:szCs w:val="24"/>
              </w:rPr>
              <w:t>Applications of Derivatives</w:t>
            </w:r>
          </w:p>
        </w:tc>
        <w:tc>
          <w:tcPr>
            <w:tcW w:w="3150" w:type="dxa"/>
          </w:tcPr>
          <w:p w:rsidR="00E069B5" w:rsidRPr="00757D32" w:rsidRDefault="00E069B5">
            <w:pPr>
              <w:rPr>
                <w:rFonts w:ascii="Arial" w:hAnsi="Arial" w:cs="Arial"/>
                <w:b/>
                <w:sz w:val="24"/>
                <w:szCs w:val="24"/>
              </w:rPr>
            </w:pPr>
            <w:r w:rsidRPr="00757D32">
              <w:rPr>
                <w:rFonts w:ascii="Arial" w:hAnsi="Arial" w:cs="Arial"/>
                <w:b/>
                <w:sz w:val="24"/>
                <w:szCs w:val="24"/>
              </w:rPr>
              <w:t>Chapter 24</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3.1</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 xml:space="preserve">Tangents and </w:t>
            </w:r>
            <w:proofErr w:type="spellStart"/>
            <w:r w:rsidRPr="00757D32">
              <w:rPr>
                <w:rFonts w:ascii="Arial" w:hAnsi="Arial" w:cs="Arial"/>
                <w:sz w:val="24"/>
                <w:szCs w:val="24"/>
              </w:rPr>
              <w:t>normals</w:t>
            </w:r>
            <w:proofErr w:type="spellEnd"/>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24.1</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3.2</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Curvilinear motion</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24.3</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3.3</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Related rates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24.4 and Handout</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3.4</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Curve sketching</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24.5 &amp; Ex. 24.6</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3.5</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Maximum/minimum applications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24.7</w:t>
            </w:r>
          </w:p>
          <w:p w:rsidR="00E069B5" w:rsidRPr="00757D32" w:rsidRDefault="00E069B5">
            <w:pPr>
              <w:rPr>
                <w:rFonts w:ascii="Arial" w:hAnsi="Arial" w:cs="Arial"/>
                <w:sz w:val="24"/>
                <w:szCs w:val="24"/>
              </w:rPr>
            </w:pPr>
            <w:r w:rsidRPr="00757D32">
              <w:rPr>
                <w:rFonts w:ascii="Arial" w:hAnsi="Arial" w:cs="Arial"/>
                <w:sz w:val="24"/>
                <w:szCs w:val="24"/>
              </w:rPr>
              <w:t>Review Exercises</w:t>
            </w:r>
          </w:p>
        </w:tc>
      </w:tr>
      <w:tr w:rsidR="00E069B5" w:rsidRPr="00757D32">
        <w:tc>
          <w:tcPr>
            <w:tcW w:w="1368" w:type="dxa"/>
          </w:tcPr>
          <w:p w:rsidR="00E069B5" w:rsidRPr="00757D32" w:rsidRDefault="00E069B5">
            <w:pPr>
              <w:jc w:val="center"/>
              <w:rPr>
                <w:rFonts w:ascii="Arial" w:hAnsi="Arial" w:cs="Arial"/>
                <w:b/>
                <w:sz w:val="24"/>
                <w:szCs w:val="24"/>
              </w:rPr>
            </w:pPr>
            <w:r w:rsidRPr="00757D32">
              <w:rPr>
                <w:rFonts w:ascii="Arial" w:hAnsi="Arial" w:cs="Arial"/>
                <w:b/>
                <w:sz w:val="24"/>
                <w:szCs w:val="24"/>
              </w:rPr>
              <w:t>4.0</w:t>
            </w:r>
          </w:p>
        </w:tc>
        <w:tc>
          <w:tcPr>
            <w:tcW w:w="4320" w:type="dxa"/>
          </w:tcPr>
          <w:p w:rsidR="00E069B5" w:rsidRPr="00757D32" w:rsidRDefault="00E069B5">
            <w:pPr>
              <w:rPr>
                <w:rFonts w:ascii="Arial" w:hAnsi="Arial" w:cs="Arial"/>
                <w:b/>
                <w:sz w:val="24"/>
                <w:szCs w:val="24"/>
              </w:rPr>
            </w:pPr>
            <w:r w:rsidRPr="00757D32">
              <w:rPr>
                <w:rFonts w:ascii="Arial" w:hAnsi="Arial" w:cs="Arial"/>
                <w:b/>
                <w:sz w:val="24"/>
                <w:szCs w:val="24"/>
              </w:rPr>
              <w:t>Integration</w:t>
            </w:r>
          </w:p>
        </w:tc>
        <w:tc>
          <w:tcPr>
            <w:tcW w:w="3150" w:type="dxa"/>
          </w:tcPr>
          <w:p w:rsidR="00E069B5" w:rsidRPr="00757D32" w:rsidRDefault="00E069B5">
            <w:pPr>
              <w:rPr>
                <w:rFonts w:ascii="Arial" w:hAnsi="Arial" w:cs="Arial"/>
                <w:b/>
                <w:sz w:val="24"/>
                <w:szCs w:val="24"/>
              </w:rPr>
            </w:pPr>
            <w:r w:rsidRPr="00757D32">
              <w:rPr>
                <w:rFonts w:ascii="Arial" w:hAnsi="Arial" w:cs="Arial"/>
                <w:b/>
                <w:sz w:val="24"/>
                <w:szCs w:val="24"/>
              </w:rPr>
              <w:t>Chapters 25 &amp; 26</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4.1</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Differentials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w:t>
            </w:r>
            <w:r w:rsidR="001E56E5" w:rsidRPr="00757D32">
              <w:rPr>
                <w:rFonts w:ascii="Arial" w:hAnsi="Arial" w:cs="Arial"/>
                <w:sz w:val="24"/>
                <w:szCs w:val="24"/>
              </w:rPr>
              <w:t>cise 24.8</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4.2</w:t>
            </w:r>
          </w:p>
        </w:tc>
        <w:tc>
          <w:tcPr>
            <w:tcW w:w="4320" w:type="dxa"/>
          </w:tcPr>
          <w:p w:rsidR="00E069B5" w:rsidRPr="00757D32" w:rsidRDefault="00E069B5">
            <w:pPr>
              <w:rPr>
                <w:rFonts w:ascii="Arial" w:hAnsi="Arial" w:cs="Arial"/>
                <w:sz w:val="24"/>
                <w:szCs w:val="24"/>
              </w:rPr>
            </w:pPr>
            <w:proofErr w:type="spellStart"/>
            <w:r w:rsidRPr="00757D32">
              <w:rPr>
                <w:rFonts w:ascii="Arial" w:hAnsi="Arial" w:cs="Arial"/>
                <w:sz w:val="24"/>
                <w:szCs w:val="24"/>
              </w:rPr>
              <w:t>Antiderivatives</w:t>
            </w:r>
            <w:proofErr w:type="spellEnd"/>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25.1</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4.3</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Indefinite integral</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25.2</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4.4</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Definite integrals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25.4</w:t>
            </w:r>
          </w:p>
        </w:tc>
      </w:tr>
      <w:tr w:rsidR="00F62BA2" w:rsidRPr="00757D32">
        <w:tc>
          <w:tcPr>
            <w:tcW w:w="1368" w:type="dxa"/>
          </w:tcPr>
          <w:p w:rsidR="00F62BA2" w:rsidRPr="00757D32" w:rsidRDefault="00F62BA2" w:rsidP="00F62BA2">
            <w:pPr>
              <w:rPr>
                <w:rFonts w:ascii="Arial" w:hAnsi="Arial" w:cs="Arial"/>
                <w:sz w:val="24"/>
                <w:szCs w:val="24"/>
              </w:rPr>
            </w:pPr>
            <w:r w:rsidRPr="00757D32">
              <w:rPr>
                <w:rFonts w:ascii="Arial" w:hAnsi="Arial" w:cs="Arial"/>
                <w:sz w:val="24"/>
                <w:szCs w:val="24"/>
              </w:rPr>
              <w:t xml:space="preserve">       4.5</w:t>
            </w:r>
          </w:p>
        </w:tc>
        <w:tc>
          <w:tcPr>
            <w:tcW w:w="4320" w:type="dxa"/>
          </w:tcPr>
          <w:p w:rsidR="00F62BA2" w:rsidRPr="00757D32" w:rsidRDefault="00F62BA2">
            <w:pPr>
              <w:rPr>
                <w:rFonts w:ascii="Arial" w:hAnsi="Arial" w:cs="Arial"/>
                <w:sz w:val="24"/>
                <w:szCs w:val="24"/>
              </w:rPr>
            </w:pPr>
            <w:r w:rsidRPr="00757D32">
              <w:rPr>
                <w:rFonts w:ascii="Arial" w:hAnsi="Arial" w:cs="Arial"/>
                <w:sz w:val="24"/>
                <w:szCs w:val="24"/>
              </w:rPr>
              <w:t>Applications of the indefinite integral</w:t>
            </w:r>
          </w:p>
        </w:tc>
        <w:tc>
          <w:tcPr>
            <w:tcW w:w="3150" w:type="dxa"/>
          </w:tcPr>
          <w:p w:rsidR="00F62BA2" w:rsidRPr="00757D32" w:rsidRDefault="00F62BA2">
            <w:pPr>
              <w:rPr>
                <w:rFonts w:ascii="Arial" w:hAnsi="Arial" w:cs="Arial"/>
                <w:sz w:val="24"/>
                <w:szCs w:val="24"/>
              </w:rPr>
            </w:pPr>
            <w:r w:rsidRPr="00757D32">
              <w:rPr>
                <w:rFonts w:ascii="Arial" w:hAnsi="Arial" w:cs="Arial"/>
                <w:sz w:val="24"/>
                <w:szCs w:val="24"/>
              </w:rPr>
              <w:t>Exercise 26.1</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4.5</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Area under a curve and area between two curves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25.3</w:t>
            </w:r>
          </w:p>
          <w:p w:rsidR="00E069B5" w:rsidRPr="00757D32" w:rsidRDefault="00E069B5">
            <w:pPr>
              <w:rPr>
                <w:rFonts w:ascii="Arial" w:hAnsi="Arial" w:cs="Arial"/>
                <w:sz w:val="24"/>
                <w:szCs w:val="24"/>
              </w:rPr>
            </w:pPr>
            <w:r w:rsidRPr="00757D32">
              <w:rPr>
                <w:rFonts w:ascii="Arial" w:hAnsi="Arial" w:cs="Arial"/>
                <w:sz w:val="24"/>
                <w:szCs w:val="24"/>
              </w:rPr>
              <w:t xml:space="preserve">               26.2</w:t>
            </w:r>
          </w:p>
        </w:tc>
      </w:tr>
      <w:tr w:rsidR="00E069B5" w:rsidRPr="00757D32">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4.6</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Volumes by integration</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26.3 and Handout</w:t>
            </w:r>
          </w:p>
        </w:tc>
      </w:tr>
    </w:tbl>
    <w:p w:rsidR="00E069B5" w:rsidRPr="00757D32" w:rsidRDefault="00E069B5">
      <w:pPr>
        <w:rPr>
          <w:rFonts w:ascii="Arial" w:hAnsi="Arial" w:cs="Arial"/>
          <w:b/>
          <w:sz w:val="24"/>
          <w:szCs w:val="24"/>
        </w:rPr>
      </w:pPr>
    </w:p>
    <w:p w:rsidR="00E069B5" w:rsidRPr="00757D32" w:rsidRDefault="00E069B5">
      <w:pPr>
        <w:rPr>
          <w:rFonts w:ascii="Arial" w:hAnsi="Arial" w:cs="Arial"/>
          <w:b/>
          <w:sz w:val="24"/>
          <w:szCs w:val="24"/>
        </w:rPr>
      </w:pPr>
      <w:r w:rsidRPr="00757D32">
        <w:rPr>
          <w:rFonts w:ascii="Arial" w:hAnsi="Arial" w:cs="Arial"/>
          <w:b/>
          <w:sz w:val="24"/>
          <w:szCs w:val="24"/>
        </w:rPr>
        <w:br w:type="page"/>
      </w:r>
    </w:p>
    <w:p w:rsidR="00E069B5" w:rsidRPr="00757D32" w:rsidRDefault="00E069B5">
      <w:pPr>
        <w:rPr>
          <w:rFonts w:ascii="Arial" w:hAnsi="Arial" w:cs="Arial"/>
          <w:b/>
          <w:sz w:val="24"/>
          <w:szCs w:val="24"/>
        </w:rPr>
      </w:pPr>
    </w:p>
    <w:p w:rsidR="00E069B5" w:rsidRPr="00757D32" w:rsidRDefault="00E069B5">
      <w:pPr>
        <w:rPr>
          <w:rFonts w:ascii="Arial" w:hAnsi="Arial" w:cs="Arial"/>
          <w:b/>
          <w:sz w:val="24"/>
          <w:szCs w:val="24"/>
        </w:rPr>
      </w:pPr>
      <w:r w:rsidRPr="00757D32">
        <w:rPr>
          <w:rFonts w:ascii="Arial" w:hAnsi="Arial" w:cs="Arial"/>
          <w:b/>
          <w:sz w:val="24"/>
          <w:szCs w:val="24"/>
        </w:rPr>
        <w:t>IV.</w:t>
      </w:r>
      <w:r w:rsidRPr="00757D32">
        <w:rPr>
          <w:rFonts w:ascii="Arial" w:hAnsi="Arial" w:cs="Arial"/>
          <w:b/>
          <w:sz w:val="24"/>
          <w:szCs w:val="24"/>
        </w:rPr>
        <w:tab/>
        <w:t>REQUIRED RESOURCES / TEXTS / MATERIALS:</w:t>
      </w:r>
    </w:p>
    <w:p w:rsidR="00E069B5" w:rsidRPr="00757D32" w:rsidRDefault="00E069B5">
      <w:pPr>
        <w:rPr>
          <w:rFonts w:ascii="Arial" w:hAnsi="Arial" w:cs="Arial"/>
          <w:b/>
          <w:sz w:val="24"/>
          <w:szCs w:val="24"/>
        </w:rPr>
      </w:pPr>
    </w:p>
    <w:p w:rsidR="00E069B5" w:rsidRPr="00757D32" w:rsidRDefault="00E069B5">
      <w:pPr>
        <w:rPr>
          <w:rFonts w:ascii="Arial" w:hAnsi="Arial" w:cs="Arial"/>
          <w:sz w:val="24"/>
          <w:szCs w:val="24"/>
        </w:rPr>
      </w:pPr>
      <w:r w:rsidRPr="00757D32">
        <w:rPr>
          <w:rFonts w:ascii="Arial" w:hAnsi="Arial" w:cs="Arial"/>
          <w:sz w:val="24"/>
          <w:szCs w:val="24"/>
        </w:rPr>
        <w:t xml:space="preserve">1.  </w:t>
      </w:r>
      <w:r w:rsidRPr="00757D32">
        <w:rPr>
          <w:rFonts w:ascii="Arial" w:hAnsi="Arial" w:cs="Arial"/>
          <w:sz w:val="24"/>
          <w:szCs w:val="24"/>
          <w:u w:val="single"/>
        </w:rPr>
        <w:t>Basic Technical Mathematics with Calculus</w:t>
      </w:r>
      <w:r w:rsidRPr="00757D32">
        <w:rPr>
          <w:rFonts w:ascii="Arial" w:hAnsi="Arial" w:cs="Arial"/>
          <w:sz w:val="24"/>
          <w:szCs w:val="24"/>
        </w:rPr>
        <w:t xml:space="preserve">, </w:t>
      </w:r>
      <w:smartTag w:uri="urn:schemas-microsoft-com:office:smarttags" w:element="State">
        <w:r w:rsidRPr="00757D32">
          <w:rPr>
            <w:rFonts w:ascii="Arial" w:hAnsi="Arial" w:cs="Arial"/>
            <w:sz w:val="24"/>
            <w:szCs w:val="24"/>
          </w:rPr>
          <w:t>Washington</w:t>
        </w:r>
      </w:smartTag>
      <w:r w:rsidR="00757D32">
        <w:rPr>
          <w:rFonts w:ascii="Arial" w:hAnsi="Arial" w:cs="Arial"/>
          <w:sz w:val="24"/>
          <w:szCs w:val="24"/>
        </w:rPr>
        <w:t xml:space="preserve">, </w:t>
      </w:r>
      <w:proofErr w:type="spellStart"/>
      <w:r w:rsidR="00757D32">
        <w:rPr>
          <w:rFonts w:ascii="Arial" w:hAnsi="Arial" w:cs="Arial"/>
          <w:sz w:val="24"/>
          <w:szCs w:val="24"/>
        </w:rPr>
        <w:t>Allyn</w:t>
      </w:r>
      <w:proofErr w:type="spellEnd"/>
      <w:r w:rsidR="00757D32">
        <w:rPr>
          <w:rFonts w:ascii="Arial" w:hAnsi="Arial" w:cs="Arial"/>
          <w:sz w:val="24"/>
          <w:szCs w:val="24"/>
        </w:rPr>
        <w:t xml:space="preserve"> J. </w:t>
      </w:r>
      <w:proofErr w:type="gramStart"/>
      <w:r w:rsidR="00757D32">
        <w:rPr>
          <w:rFonts w:ascii="Arial" w:hAnsi="Arial" w:cs="Arial"/>
          <w:sz w:val="24"/>
          <w:szCs w:val="24"/>
        </w:rPr>
        <w:t>9</w:t>
      </w:r>
      <w:r w:rsidRPr="00757D32">
        <w:rPr>
          <w:rFonts w:ascii="Arial" w:hAnsi="Arial" w:cs="Arial"/>
          <w:sz w:val="24"/>
          <w:szCs w:val="24"/>
          <w:vertAlign w:val="superscript"/>
        </w:rPr>
        <w:t>th</w:t>
      </w:r>
      <w:r w:rsidRPr="00757D32">
        <w:rPr>
          <w:rFonts w:ascii="Arial" w:hAnsi="Arial" w:cs="Arial"/>
          <w:sz w:val="24"/>
          <w:szCs w:val="24"/>
        </w:rPr>
        <w:t xml:space="preserve">  (</w:t>
      </w:r>
      <w:proofErr w:type="gramEnd"/>
      <w:r w:rsidRPr="00757D32">
        <w:rPr>
          <w:rFonts w:ascii="Arial" w:hAnsi="Arial" w:cs="Arial"/>
          <w:sz w:val="24"/>
          <w:szCs w:val="24"/>
        </w:rPr>
        <w:t>metri</w:t>
      </w:r>
      <w:r w:rsidR="00515FA0">
        <w:rPr>
          <w:rFonts w:ascii="Arial" w:hAnsi="Arial" w:cs="Arial"/>
          <w:sz w:val="24"/>
          <w:szCs w:val="24"/>
        </w:rPr>
        <w:t xml:space="preserve">c) Edition, Pearson </w:t>
      </w:r>
      <w:smartTag w:uri="urn:schemas-microsoft-com:office:smarttags" w:element="country-region">
        <w:smartTag w:uri="urn:schemas-microsoft-com:office:smarttags" w:element="place">
          <w:r w:rsidR="00515FA0">
            <w:rPr>
              <w:rFonts w:ascii="Arial" w:hAnsi="Arial" w:cs="Arial"/>
              <w:sz w:val="24"/>
              <w:szCs w:val="24"/>
            </w:rPr>
            <w:t>Canada</w:t>
          </w:r>
        </w:smartTag>
      </w:smartTag>
      <w:r w:rsidR="00515FA0">
        <w:rPr>
          <w:rFonts w:ascii="Arial" w:hAnsi="Arial" w:cs="Arial"/>
          <w:sz w:val="24"/>
          <w:szCs w:val="24"/>
        </w:rPr>
        <w:t>.</w:t>
      </w:r>
      <w:r w:rsidRPr="00757D32">
        <w:rPr>
          <w:rFonts w:ascii="Arial" w:hAnsi="Arial" w:cs="Arial"/>
          <w:sz w:val="24"/>
          <w:szCs w:val="24"/>
        </w:rPr>
        <w:tab/>
      </w:r>
    </w:p>
    <w:p w:rsidR="00E069B5" w:rsidRPr="00757D32" w:rsidRDefault="00E069B5">
      <w:pPr>
        <w:rPr>
          <w:rFonts w:ascii="Arial" w:hAnsi="Arial" w:cs="Arial"/>
          <w:b/>
          <w:i/>
          <w:sz w:val="24"/>
          <w:szCs w:val="24"/>
        </w:rPr>
      </w:pPr>
      <w:r w:rsidRPr="00757D32">
        <w:rPr>
          <w:rFonts w:ascii="Arial" w:hAnsi="Arial" w:cs="Arial"/>
          <w:sz w:val="24"/>
          <w:szCs w:val="24"/>
        </w:rPr>
        <w:t xml:space="preserve">2.  Calculator:  </w:t>
      </w:r>
      <w:r w:rsidRPr="00757D32">
        <w:rPr>
          <w:rFonts w:ascii="Arial" w:hAnsi="Arial" w:cs="Arial"/>
          <w:i/>
          <w:sz w:val="24"/>
          <w:szCs w:val="24"/>
        </w:rPr>
        <w:t>(Recommended)</w:t>
      </w:r>
      <w:r w:rsidRPr="00757D32">
        <w:rPr>
          <w:rFonts w:ascii="Arial" w:hAnsi="Arial" w:cs="Arial"/>
          <w:sz w:val="24"/>
          <w:szCs w:val="24"/>
        </w:rPr>
        <w:t xml:space="preserve"> SHA</w:t>
      </w:r>
      <w:r w:rsidR="00C351EA" w:rsidRPr="00757D32">
        <w:rPr>
          <w:rFonts w:ascii="Arial" w:hAnsi="Arial" w:cs="Arial"/>
          <w:sz w:val="24"/>
          <w:szCs w:val="24"/>
        </w:rPr>
        <w:t>RP Scientific Calculator EL-531W.</w:t>
      </w:r>
      <w:r w:rsidRPr="00757D32">
        <w:rPr>
          <w:rFonts w:ascii="Arial" w:hAnsi="Arial" w:cs="Arial"/>
          <w:sz w:val="24"/>
          <w:szCs w:val="24"/>
        </w:rPr>
        <w:t xml:space="preserve">  </w:t>
      </w:r>
      <w:r w:rsidRPr="00757D32">
        <w:rPr>
          <w:rFonts w:ascii="Arial" w:hAnsi="Arial" w:cs="Arial"/>
          <w:b/>
          <w:i/>
          <w:sz w:val="24"/>
          <w:szCs w:val="24"/>
        </w:rPr>
        <w:t>Note:  The use of some kinds of calculators may be restricted during tests.</w:t>
      </w:r>
    </w:p>
    <w:p w:rsidR="00E069B5" w:rsidRPr="00757D32" w:rsidRDefault="00E069B5">
      <w:pPr>
        <w:rPr>
          <w:rFonts w:ascii="Arial" w:hAnsi="Arial" w:cs="Arial"/>
          <w:b/>
          <w:sz w:val="24"/>
          <w:szCs w:val="24"/>
        </w:rPr>
      </w:pPr>
    </w:p>
    <w:p w:rsidR="00E069B5" w:rsidRPr="00757D32" w:rsidRDefault="00E069B5">
      <w:pPr>
        <w:rPr>
          <w:rFonts w:ascii="Arial" w:hAnsi="Arial" w:cs="Arial"/>
          <w:b/>
          <w:sz w:val="24"/>
          <w:szCs w:val="24"/>
        </w:rPr>
      </w:pPr>
      <w:r w:rsidRPr="00757D32">
        <w:rPr>
          <w:rFonts w:ascii="Arial" w:hAnsi="Arial" w:cs="Arial"/>
          <w:b/>
          <w:sz w:val="24"/>
          <w:szCs w:val="24"/>
        </w:rPr>
        <w:t>V.</w:t>
      </w:r>
      <w:r w:rsidRPr="00757D32">
        <w:rPr>
          <w:rFonts w:ascii="Arial" w:hAnsi="Arial" w:cs="Arial"/>
          <w:b/>
          <w:sz w:val="24"/>
          <w:szCs w:val="24"/>
        </w:rPr>
        <w:tab/>
        <w:t>EVALUATION PROCESS/GRADING SYSTEM:</w:t>
      </w:r>
    </w:p>
    <w:p w:rsidR="00E069B5" w:rsidRPr="00757D32" w:rsidRDefault="00E069B5">
      <w:pPr>
        <w:rPr>
          <w:rFonts w:ascii="Arial" w:hAnsi="Arial" w:cs="Arial"/>
          <w:b/>
          <w:sz w:val="24"/>
          <w:szCs w:val="24"/>
        </w:rPr>
      </w:pPr>
    </w:p>
    <w:p w:rsidR="00E069B5" w:rsidRPr="00757D32" w:rsidRDefault="00E069B5">
      <w:pPr>
        <w:rPr>
          <w:rFonts w:ascii="Arial" w:hAnsi="Arial" w:cs="Arial"/>
          <w:sz w:val="24"/>
          <w:szCs w:val="24"/>
        </w:rPr>
      </w:pPr>
      <w:r w:rsidRPr="00757D32">
        <w:rPr>
          <w:rFonts w:ascii="Arial" w:hAnsi="Arial" w:cs="Arial"/>
          <w:b/>
          <w:sz w:val="24"/>
          <w:szCs w:val="24"/>
        </w:rPr>
        <w:t xml:space="preserve"> Unexcused absence from a test may result in a mark of zero (“0”).  </w:t>
      </w:r>
      <w:r w:rsidRPr="00757D32">
        <w:rPr>
          <w:rFonts w:ascii="Arial" w:hAnsi="Arial" w:cs="Arial"/>
          <w:sz w:val="24"/>
          <w:szCs w:val="24"/>
        </w:rPr>
        <w:t>Absence may be excused on compassionate grounds such as verified illness or bereavement.  On return from an excused absence, you should ask your instructor to schedule the writing of a make-up test.  Failure to do so will be considered as an unexcused absence.</w:t>
      </w:r>
    </w:p>
    <w:p w:rsidR="00E069B5" w:rsidRPr="00757D32" w:rsidRDefault="00E069B5">
      <w:pPr>
        <w:rPr>
          <w:rFonts w:ascii="Arial" w:hAnsi="Arial" w:cs="Arial"/>
          <w:b/>
          <w:sz w:val="24"/>
          <w:szCs w:val="24"/>
        </w:rPr>
      </w:pPr>
    </w:p>
    <w:p w:rsidR="00E069B5" w:rsidRPr="00757D32" w:rsidRDefault="00E069B5">
      <w:pPr>
        <w:rPr>
          <w:rFonts w:ascii="Arial" w:hAnsi="Arial" w:cs="Arial"/>
          <w:sz w:val="24"/>
          <w:szCs w:val="24"/>
        </w:rPr>
      </w:pPr>
    </w:p>
    <w:tbl>
      <w:tblPr>
        <w:tblpPr w:leftFromText="180" w:rightFromText="180" w:vertAnchor="text" w:horzAnchor="margin" w:tblpX="126" w:tblpY="584"/>
        <w:tblW w:w="8730" w:type="dxa"/>
        <w:tblLook w:val="0000" w:firstRow="0" w:lastRow="0" w:firstColumn="0" w:lastColumn="0" w:noHBand="0" w:noVBand="0"/>
      </w:tblPr>
      <w:tblGrid>
        <w:gridCol w:w="549"/>
        <w:gridCol w:w="1701"/>
        <w:gridCol w:w="4678"/>
        <w:gridCol w:w="1802"/>
      </w:tblGrid>
      <w:tr w:rsidR="00E069B5" w:rsidRPr="00757D32">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jc w:val="center"/>
              <w:rPr>
                <w:rFonts w:ascii="Arial" w:hAnsi="Arial" w:cs="Arial"/>
                <w:i/>
                <w:iCs/>
                <w:sz w:val="24"/>
                <w:szCs w:val="24"/>
              </w:rPr>
            </w:pPr>
          </w:p>
          <w:p w:rsidR="00E069B5" w:rsidRPr="00757D32" w:rsidRDefault="00E069B5">
            <w:pPr>
              <w:pStyle w:val="Heading2"/>
              <w:rPr>
                <w:rFonts w:cs="Arial"/>
                <w:sz w:val="24"/>
                <w:szCs w:val="24"/>
              </w:rPr>
            </w:pPr>
            <w:r w:rsidRPr="00757D32">
              <w:rPr>
                <w:rFonts w:cs="Arial"/>
                <w:sz w:val="24"/>
                <w:szCs w:val="24"/>
              </w:rPr>
              <w:t>Grade</w:t>
            </w:r>
          </w:p>
        </w:tc>
        <w:tc>
          <w:tcPr>
            <w:tcW w:w="4678" w:type="dxa"/>
          </w:tcPr>
          <w:p w:rsidR="00E069B5" w:rsidRPr="00757D32" w:rsidRDefault="00E069B5">
            <w:pPr>
              <w:jc w:val="center"/>
              <w:rPr>
                <w:rFonts w:ascii="Arial" w:hAnsi="Arial" w:cs="Arial"/>
                <w:i/>
                <w:iCs/>
                <w:sz w:val="24"/>
                <w:szCs w:val="24"/>
              </w:rPr>
            </w:pPr>
          </w:p>
          <w:p w:rsidR="00E069B5" w:rsidRPr="00757D32" w:rsidRDefault="00E069B5">
            <w:pPr>
              <w:pStyle w:val="Heading1"/>
              <w:rPr>
                <w:rFonts w:cs="Arial"/>
                <w:sz w:val="24"/>
                <w:szCs w:val="24"/>
              </w:rPr>
            </w:pPr>
            <w:r w:rsidRPr="00757D32">
              <w:rPr>
                <w:rFonts w:cs="Arial"/>
                <w:sz w:val="24"/>
                <w:szCs w:val="24"/>
              </w:rPr>
              <w:t>Definition</w:t>
            </w:r>
          </w:p>
        </w:tc>
        <w:tc>
          <w:tcPr>
            <w:tcW w:w="1802" w:type="dxa"/>
          </w:tcPr>
          <w:p w:rsidR="00E069B5" w:rsidRPr="00757D32" w:rsidRDefault="00E069B5">
            <w:pPr>
              <w:jc w:val="center"/>
              <w:rPr>
                <w:rFonts w:ascii="Arial" w:hAnsi="Arial" w:cs="Arial"/>
                <w:i/>
                <w:iCs/>
                <w:sz w:val="24"/>
                <w:szCs w:val="24"/>
              </w:rPr>
            </w:pPr>
            <w:r w:rsidRPr="00757D32">
              <w:rPr>
                <w:rFonts w:ascii="Arial" w:hAnsi="Arial" w:cs="Arial"/>
                <w:i/>
                <w:iCs/>
                <w:sz w:val="24"/>
                <w:szCs w:val="24"/>
              </w:rPr>
              <w:t>Grade Point Equivalent</w:t>
            </w:r>
          </w:p>
        </w:tc>
      </w:tr>
      <w:tr w:rsidR="00E069B5" w:rsidRPr="00757D32">
        <w:trPr>
          <w:cantSplit/>
        </w:trPr>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A+</w:t>
            </w:r>
          </w:p>
        </w:tc>
        <w:tc>
          <w:tcPr>
            <w:tcW w:w="4678" w:type="dxa"/>
          </w:tcPr>
          <w:p w:rsidR="00E069B5" w:rsidRPr="00757D32" w:rsidRDefault="00E069B5">
            <w:pPr>
              <w:jc w:val="center"/>
              <w:rPr>
                <w:rFonts w:ascii="Arial" w:hAnsi="Arial" w:cs="Arial"/>
                <w:sz w:val="24"/>
                <w:szCs w:val="24"/>
              </w:rPr>
            </w:pPr>
            <w:r w:rsidRPr="00757D32">
              <w:rPr>
                <w:rFonts w:ascii="Arial" w:hAnsi="Arial" w:cs="Arial"/>
                <w:sz w:val="24"/>
                <w:szCs w:val="24"/>
              </w:rPr>
              <w:t>90 – 100%</w:t>
            </w:r>
          </w:p>
        </w:tc>
        <w:tc>
          <w:tcPr>
            <w:tcW w:w="1802" w:type="dxa"/>
            <w:vMerge w:val="restart"/>
            <w:vAlign w:val="center"/>
          </w:tcPr>
          <w:p w:rsidR="00E069B5" w:rsidRPr="00757D32" w:rsidRDefault="00E069B5">
            <w:pPr>
              <w:jc w:val="center"/>
              <w:rPr>
                <w:rFonts w:ascii="Arial" w:hAnsi="Arial" w:cs="Arial"/>
                <w:sz w:val="24"/>
                <w:szCs w:val="24"/>
              </w:rPr>
            </w:pPr>
            <w:r w:rsidRPr="00757D32">
              <w:rPr>
                <w:rFonts w:ascii="Arial" w:hAnsi="Arial" w:cs="Arial"/>
                <w:sz w:val="24"/>
                <w:szCs w:val="24"/>
              </w:rPr>
              <w:t>4.00</w:t>
            </w:r>
          </w:p>
        </w:tc>
      </w:tr>
      <w:tr w:rsidR="00E069B5" w:rsidRPr="00757D32">
        <w:trPr>
          <w:cantSplit/>
        </w:trPr>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A</w:t>
            </w:r>
          </w:p>
        </w:tc>
        <w:tc>
          <w:tcPr>
            <w:tcW w:w="4678" w:type="dxa"/>
          </w:tcPr>
          <w:p w:rsidR="00E069B5" w:rsidRPr="00757D32" w:rsidRDefault="00E069B5">
            <w:pPr>
              <w:jc w:val="center"/>
              <w:rPr>
                <w:rFonts w:ascii="Arial" w:hAnsi="Arial" w:cs="Arial"/>
                <w:sz w:val="24"/>
                <w:szCs w:val="24"/>
              </w:rPr>
            </w:pPr>
            <w:r w:rsidRPr="00757D32">
              <w:rPr>
                <w:rFonts w:ascii="Arial" w:hAnsi="Arial" w:cs="Arial"/>
                <w:sz w:val="24"/>
                <w:szCs w:val="24"/>
              </w:rPr>
              <w:t>80 – 89%</w:t>
            </w:r>
          </w:p>
        </w:tc>
        <w:tc>
          <w:tcPr>
            <w:tcW w:w="1802" w:type="dxa"/>
            <w:vMerge/>
          </w:tcPr>
          <w:p w:rsidR="00E069B5" w:rsidRPr="00757D32" w:rsidRDefault="00E069B5">
            <w:pPr>
              <w:jc w:val="center"/>
              <w:rPr>
                <w:rFonts w:ascii="Arial" w:hAnsi="Arial" w:cs="Arial"/>
                <w:sz w:val="24"/>
                <w:szCs w:val="24"/>
              </w:rPr>
            </w:pPr>
          </w:p>
        </w:tc>
      </w:tr>
      <w:tr w:rsidR="00E069B5" w:rsidRPr="00757D32">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B</w:t>
            </w:r>
          </w:p>
        </w:tc>
        <w:tc>
          <w:tcPr>
            <w:tcW w:w="4678" w:type="dxa"/>
          </w:tcPr>
          <w:p w:rsidR="00E069B5" w:rsidRPr="00757D32" w:rsidRDefault="00E069B5">
            <w:pPr>
              <w:jc w:val="center"/>
              <w:rPr>
                <w:rFonts w:ascii="Arial" w:hAnsi="Arial" w:cs="Arial"/>
                <w:sz w:val="24"/>
                <w:szCs w:val="24"/>
              </w:rPr>
            </w:pPr>
            <w:r w:rsidRPr="00757D32">
              <w:rPr>
                <w:rFonts w:ascii="Arial" w:hAnsi="Arial" w:cs="Arial"/>
                <w:sz w:val="24"/>
                <w:szCs w:val="24"/>
              </w:rPr>
              <w:t>70 - 79%</w:t>
            </w:r>
          </w:p>
        </w:tc>
        <w:tc>
          <w:tcPr>
            <w:tcW w:w="1802" w:type="dxa"/>
          </w:tcPr>
          <w:p w:rsidR="00E069B5" w:rsidRPr="00757D32" w:rsidRDefault="00E069B5">
            <w:pPr>
              <w:jc w:val="center"/>
              <w:rPr>
                <w:rFonts w:ascii="Arial" w:hAnsi="Arial" w:cs="Arial"/>
                <w:sz w:val="24"/>
                <w:szCs w:val="24"/>
              </w:rPr>
            </w:pPr>
            <w:r w:rsidRPr="00757D32">
              <w:rPr>
                <w:rFonts w:ascii="Arial" w:hAnsi="Arial" w:cs="Arial"/>
                <w:sz w:val="24"/>
                <w:szCs w:val="24"/>
              </w:rPr>
              <w:t>3.00</w:t>
            </w:r>
          </w:p>
        </w:tc>
      </w:tr>
      <w:tr w:rsidR="00E069B5" w:rsidRPr="00757D32">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C</w:t>
            </w:r>
          </w:p>
        </w:tc>
        <w:tc>
          <w:tcPr>
            <w:tcW w:w="4678" w:type="dxa"/>
          </w:tcPr>
          <w:p w:rsidR="00E069B5" w:rsidRPr="00757D32" w:rsidRDefault="00E069B5">
            <w:pPr>
              <w:jc w:val="center"/>
              <w:rPr>
                <w:rFonts w:ascii="Arial" w:hAnsi="Arial" w:cs="Arial"/>
                <w:sz w:val="24"/>
                <w:szCs w:val="24"/>
              </w:rPr>
            </w:pPr>
            <w:r w:rsidRPr="00757D32">
              <w:rPr>
                <w:rFonts w:ascii="Arial" w:hAnsi="Arial" w:cs="Arial"/>
                <w:sz w:val="24"/>
                <w:szCs w:val="24"/>
              </w:rPr>
              <w:t>60 - 69%</w:t>
            </w:r>
          </w:p>
        </w:tc>
        <w:tc>
          <w:tcPr>
            <w:tcW w:w="1802" w:type="dxa"/>
          </w:tcPr>
          <w:p w:rsidR="00E069B5" w:rsidRPr="00757D32" w:rsidRDefault="00E069B5">
            <w:pPr>
              <w:jc w:val="center"/>
              <w:rPr>
                <w:rFonts w:ascii="Arial" w:hAnsi="Arial" w:cs="Arial"/>
                <w:sz w:val="24"/>
                <w:szCs w:val="24"/>
              </w:rPr>
            </w:pPr>
            <w:r w:rsidRPr="00757D32">
              <w:rPr>
                <w:rFonts w:ascii="Arial" w:hAnsi="Arial" w:cs="Arial"/>
                <w:sz w:val="24"/>
                <w:szCs w:val="24"/>
              </w:rPr>
              <w:t>2.00</w:t>
            </w:r>
          </w:p>
        </w:tc>
      </w:tr>
      <w:tr w:rsidR="00E069B5" w:rsidRPr="00757D32">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D</w:t>
            </w:r>
          </w:p>
        </w:tc>
        <w:tc>
          <w:tcPr>
            <w:tcW w:w="4678" w:type="dxa"/>
          </w:tcPr>
          <w:p w:rsidR="00E069B5" w:rsidRPr="00757D32" w:rsidRDefault="00E069B5">
            <w:pPr>
              <w:jc w:val="center"/>
              <w:rPr>
                <w:rFonts w:ascii="Arial" w:hAnsi="Arial" w:cs="Arial"/>
                <w:sz w:val="24"/>
                <w:szCs w:val="24"/>
              </w:rPr>
            </w:pPr>
            <w:r w:rsidRPr="00757D32">
              <w:rPr>
                <w:rFonts w:ascii="Arial" w:hAnsi="Arial" w:cs="Arial"/>
                <w:sz w:val="24"/>
                <w:szCs w:val="24"/>
              </w:rPr>
              <w:t>50 – 59%</w:t>
            </w:r>
          </w:p>
        </w:tc>
        <w:tc>
          <w:tcPr>
            <w:tcW w:w="1802" w:type="dxa"/>
          </w:tcPr>
          <w:p w:rsidR="00E069B5" w:rsidRPr="00757D32" w:rsidRDefault="00E069B5">
            <w:pPr>
              <w:jc w:val="center"/>
              <w:rPr>
                <w:rFonts w:ascii="Arial" w:hAnsi="Arial" w:cs="Arial"/>
                <w:sz w:val="24"/>
                <w:szCs w:val="24"/>
              </w:rPr>
            </w:pPr>
            <w:r w:rsidRPr="00757D32">
              <w:rPr>
                <w:rFonts w:ascii="Arial" w:hAnsi="Arial" w:cs="Arial"/>
                <w:sz w:val="24"/>
                <w:szCs w:val="24"/>
              </w:rPr>
              <w:t>1.00</w:t>
            </w:r>
          </w:p>
        </w:tc>
      </w:tr>
      <w:tr w:rsidR="00E069B5" w:rsidRPr="00757D32">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F (Fail)</w:t>
            </w:r>
          </w:p>
        </w:tc>
        <w:tc>
          <w:tcPr>
            <w:tcW w:w="4678" w:type="dxa"/>
          </w:tcPr>
          <w:p w:rsidR="00E069B5" w:rsidRPr="00757D32" w:rsidRDefault="00E069B5">
            <w:pPr>
              <w:jc w:val="center"/>
              <w:rPr>
                <w:rFonts w:ascii="Arial" w:hAnsi="Arial" w:cs="Arial"/>
                <w:sz w:val="24"/>
                <w:szCs w:val="24"/>
              </w:rPr>
            </w:pPr>
            <w:r w:rsidRPr="00757D32">
              <w:rPr>
                <w:rFonts w:ascii="Arial" w:hAnsi="Arial" w:cs="Arial"/>
                <w:sz w:val="24"/>
                <w:szCs w:val="24"/>
              </w:rPr>
              <w:t>49% and below</w:t>
            </w:r>
          </w:p>
        </w:tc>
        <w:tc>
          <w:tcPr>
            <w:tcW w:w="1802" w:type="dxa"/>
          </w:tcPr>
          <w:p w:rsidR="00E069B5" w:rsidRPr="00757D32" w:rsidRDefault="00E069B5">
            <w:pPr>
              <w:jc w:val="center"/>
              <w:rPr>
                <w:rFonts w:ascii="Arial" w:hAnsi="Arial" w:cs="Arial"/>
                <w:sz w:val="24"/>
                <w:szCs w:val="24"/>
              </w:rPr>
            </w:pPr>
            <w:r w:rsidRPr="00757D32">
              <w:rPr>
                <w:rFonts w:ascii="Arial" w:hAnsi="Arial" w:cs="Arial"/>
                <w:sz w:val="24"/>
                <w:szCs w:val="24"/>
              </w:rPr>
              <w:t>0.00</w:t>
            </w:r>
          </w:p>
        </w:tc>
      </w:tr>
      <w:tr w:rsidR="00E069B5" w:rsidRPr="00757D32">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p>
        </w:tc>
        <w:tc>
          <w:tcPr>
            <w:tcW w:w="4678" w:type="dxa"/>
          </w:tcPr>
          <w:p w:rsidR="00E069B5" w:rsidRPr="00757D32" w:rsidRDefault="00E069B5">
            <w:pPr>
              <w:rPr>
                <w:rFonts w:ascii="Arial" w:hAnsi="Arial" w:cs="Arial"/>
                <w:sz w:val="24"/>
                <w:szCs w:val="24"/>
              </w:rPr>
            </w:pPr>
          </w:p>
        </w:tc>
        <w:tc>
          <w:tcPr>
            <w:tcW w:w="1802" w:type="dxa"/>
          </w:tcPr>
          <w:p w:rsidR="00E069B5" w:rsidRPr="00757D32" w:rsidRDefault="00E069B5">
            <w:pPr>
              <w:jc w:val="center"/>
              <w:rPr>
                <w:rFonts w:ascii="Arial" w:hAnsi="Arial" w:cs="Arial"/>
                <w:sz w:val="24"/>
                <w:szCs w:val="24"/>
              </w:rPr>
            </w:pPr>
          </w:p>
        </w:tc>
      </w:tr>
      <w:tr w:rsidR="00E069B5" w:rsidRPr="00757D32">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CR (Credit)</w:t>
            </w:r>
          </w:p>
        </w:tc>
        <w:tc>
          <w:tcPr>
            <w:tcW w:w="4678" w:type="dxa"/>
          </w:tcPr>
          <w:p w:rsidR="00E069B5" w:rsidRPr="00757D32" w:rsidRDefault="00E069B5">
            <w:pPr>
              <w:rPr>
                <w:rFonts w:ascii="Arial" w:hAnsi="Arial" w:cs="Arial"/>
                <w:sz w:val="24"/>
                <w:szCs w:val="24"/>
              </w:rPr>
            </w:pPr>
          </w:p>
          <w:p w:rsidR="00E069B5" w:rsidRPr="00757D32" w:rsidRDefault="00E069B5">
            <w:pPr>
              <w:rPr>
                <w:rFonts w:ascii="Arial" w:hAnsi="Arial" w:cs="Arial"/>
                <w:sz w:val="24"/>
                <w:szCs w:val="24"/>
              </w:rPr>
            </w:pPr>
            <w:r w:rsidRPr="00757D32">
              <w:rPr>
                <w:rFonts w:ascii="Arial" w:hAnsi="Arial" w:cs="Arial"/>
                <w:sz w:val="24"/>
                <w:szCs w:val="24"/>
              </w:rPr>
              <w:t>Credit for diploma requirements has been awarded.</w:t>
            </w:r>
          </w:p>
        </w:tc>
        <w:tc>
          <w:tcPr>
            <w:tcW w:w="1802" w:type="dxa"/>
          </w:tcPr>
          <w:p w:rsidR="00E069B5" w:rsidRPr="00757D32" w:rsidRDefault="00E069B5">
            <w:pPr>
              <w:jc w:val="center"/>
              <w:rPr>
                <w:rFonts w:ascii="Arial" w:hAnsi="Arial" w:cs="Arial"/>
                <w:sz w:val="24"/>
                <w:szCs w:val="24"/>
              </w:rPr>
            </w:pPr>
          </w:p>
        </w:tc>
      </w:tr>
      <w:tr w:rsidR="00E069B5" w:rsidRPr="00757D32">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S</w:t>
            </w:r>
          </w:p>
        </w:tc>
        <w:tc>
          <w:tcPr>
            <w:tcW w:w="4678" w:type="dxa"/>
          </w:tcPr>
          <w:p w:rsidR="00E069B5" w:rsidRPr="00757D32" w:rsidRDefault="00E069B5">
            <w:pPr>
              <w:rPr>
                <w:rFonts w:ascii="Arial" w:hAnsi="Arial" w:cs="Arial"/>
                <w:sz w:val="24"/>
                <w:szCs w:val="24"/>
              </w:rPr>
            </w:pPr>
            <w:r w:rsidRPr="00757D32">
              <w:rPr>
                <w:rFonts w:ascii="Arial" w:hAnsi="Arial" w:cs="Arial"/>
                <w:sz w:val="24"/>
                <w:szCs w:val="24"/>
              </w:rPr>
              <w:t>Satisfactory achievement in field /clinical placement or non-graded subject area.</w:t>
            </w:r>
          </w:p>
        </w:tc>
        <w:tc>
          <w:tcPr>
            <w:tcW w:w="1802" w:type="dxa"/>
          </w:tcPr>
          <w:p w:rsidR="00E069B5" w:rsidRPr="00757D32" w:rsidRDefault="00E069B5">
            <w:pPr>
              <w:jc w:val="center"/>
              <w:rPr>
                <w:rFonts w:ascii="Arial" w:hAnsi="Arial" w:cs="Arial"/>
                <w:sz w:val="24"/>
                <w:szCs w:val="24"/>
              </w:rPr>
            </w:pPr>
          </w:p>
        </w:tc>
      </w:tr>
      <w:tr w:rsidR="00E069B5" w:rsidRPr="00757D32">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U</w:t>
            </w:r>
          </w:p>
        </w:tc>
        <w:tc>
          <w:tcPr>
            <w:tcW w:w="4678" w:type="dxa"/>
          </w:tcPr>
          <w:p w:rsidR="00E069B5" w:rsidRPr="00757D32" w:rsidRDefault="00E069B5">
            <w:pPr>
              <w:rPr>
                <w:rFonts w:ascii="Arial" w:hAnsi="Arial" w:cs="Arial"/>
                <w:sz w:val="24"/>
                <w:szCs w:val="24"/>
              </w:rPr>
            </w:pPr>
            <w:r w:rsidRPr="00757D32">
              <w:rPr>
                <w:rFonts w:ascii="Arial" w:hAnsi="Arial" w:cs="Arial"/>
                <w:sz w:val="24"/>
                <w:szCs w:val="24"/>
              </w:rPr>
              <w:t>Unsatisfactory achievement in field/clinical placement or non-graded subject area.</w:t>
            </w:r>
          </w:p>
        </w:tc>
        <w:tc>
          <w:tcPr>
            <w:tcW w:w="1802" w:type="dxa"/>
          </w:tcPr>
          <w:p w:rsidR="00E069B5" w:rsidRPr="00757D32" w:rsidRDefault="00E069B5">
            <w:pPr>
              <w:jc w:val="center"/>
              <w:rPr>
                <w:rFonts w:ascii="Arial" w:hAnsi="Arial" w:cs="Arial"/>
                <w:sz w:val="24"/>
                <w:szCs w:val="24"/>
              </w:rPr>
            </w:pPr>
          </w:p>
        </w:tc>
      </w:tr>
      <w:tr w:rsidR="00E069B5" w:rsidRPr="00757D32">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X</w:t>
            </w:r>
          </w:p>
        </w:tc>
        <w:tc>
          <w:tcPr>
            <w:tcW w:w="4678" w:type="dxa"/>
          </w:tcPr>
          <w:p w:rsidR="00E069B5" w:rsidRPr="00757D32" w:rsidRDefault="00E069B5">
            <w:pPr>
              <w:rPr>
                <w:rFonts w:ascii="Arial" w:hAnsi="Arial" w:cs="Arial"/>
                <w:sz w:val="24"/>
                <w:szCs w:val="24"/>
              </w:rPr>
            </w:pPr>
            <w:r w:rsidRPr="00757D32">
              <w:rPr>
                <w:rFonts w:ascii="Arial" w:hAnsi="Arial" w:cs="Arial"/>
                <w:sz w:val="24"/>
                <w:szCs w:val="24"/>
              </w:rPr>
              <w:t>A temporary grade limited to situations with extenuating circumstances giving a student additional time to complete the requirements for a course.</w:t>
            </w:r>
          </w:p>
        </w:tc>
        <w:tc>
          <w:tcPr>
            <w:tcW w:w="1802" w:type="dxa"/>
          </w:tcPr>
          <w:p w:rsidR="00E069B5" w:rsidRPr="00757D32" w:rsidRDefault="00E069B5">
            <w:pPr>
              <w:jc w:val="center"/>
              <w:rPr>
                <w:rFonts w:ascii="Arial" w:hAnsi="Arial" w:cs="Arial"/>
                <w:sz w:val="24"/>
                <w:szCs w:val="24"/>
              </w:rPr>
            </w:pPr>
          </w:p>
        </w:tc>
      </w:tr>
      <w:tr w:rsidR="00E069B5" w:rsidRPr="00757D32">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NR</w:t>
            </w:r>
          </w:p>
        </w:tc>
        <w:tc>
          <w:tcPr>
            <w:tcW w:w="4678" w:type="dxa"/>
          </w:tcPr>
          <w:p w:rsidR="00E069B5" w:rsidRPr="00757D32" w:rsidRDefault="00E069B5">
            <w:pPr>
              <w:rPr>
                <w:rFonts w:ascii="Arial" w:hAnsi="Arial" w:cs="Arial"/>
                <w:sz w:val="24"/>
                <w:szCs w:val="24"/>
              </w:rPr>
            </w:pPr>
            <w:r w:rsidRPr="00757D32">
              <w:rPr>
                <w:rFonts w:ascii="Arial" w:hAnsi="Arial" w:cs="Arial"/>
                <w:sz w:val="24"/>
                <w:szCs w:val="24"/>
              </w:rPr>
              <w:t xml:space="preserve">Grade not reported to Registrar's office.  </w:t>
            </w:r>
          </w:p>
        </w:tc>
        <w:tc>
          <w:tcPr>
            <w:tcW w:w="1802" w:type="dxa"/>
          </w:tcPr>
          <w:p w:rsidR="00E069B5" w:rsidRPr="00757D32" w:rsidRDefault="00E069B5">
            <w:pPr>
              <w:jc w:val="center"/>
              <w:rPr>
                <w:rFonts w:ascii="Arial" w:hAnsi="Arial" w:cs="Arial"/>
                <w:sz w:val="24"/>
                <w:szCs w:val="24"/>
              </w:rPr>
            </w:pPr>
          </w:p>
        </w:tc>
      </w:tr>
      <w:tr w:rsidR="00E069B5" w:rsidRPr="00757D32">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W</w:t>
            </w:r>
          </w:p>
        </w:tc>
        <w:tc>
          <w:tcPr>
            <w:tcW w:w="4678" w:type="dxa"/>
          </w:tcPr>
          <w:p w:rsidR="00E069B5" w:rsidRPr="00757D32" w:rsidRDefault="00E069B5">
            <w:pPr>
              <w:rPr>
                <w:rFonts w:ascii="Arial" w:hAnsi="Arial" w:cs="Arial"/>
                <w:sz w:val="24"/>
                <w:szCs w:val="24"/>
              </w:rPr>
            </w:pPr>
            <w:r w:rsidRPr="00757D32">
              <w:rPr>
                <w:rFonts w:ascii="Arial" w:hAnsi="Arial" w:cs="Arial"/>
                <w:sz w:val="24"/>
                <w:szCs w:val="24"/>
              </w:rPr>
              <w:t>Student has withdrawn from the course without academic penalty.</w:t>
            </w:r>
          </w:p>
        </w:tc>
        <w:tc>
          <w:tcPr>
            <w:tcW w:w="1802" w:type="dxa"/>
          </w:tcPr>
          <w:p w:rsidR="00E069B5" w:rsidRPr="00757D32" w:rsidRDefault="00E069B5">
            <w:pPr>
              <w:jc w:val="center"/>
              <w:rPr>
                <w:rFonts w:ascii="Arial" w:hAnsi="Arial" w:cs="Arial"/>
                <w:sz w:val="24"/>
                <w:szCs w:val="24"/>
              </w:rPr>
            </w:pPr>
          </w:p>
        </w:tc>
      </w:tr>
    </w:tbl>
    <w:p w:rsidR="00E069B5" w:rsidRPr="00757D32" w:rsidRDefault="00E069B5">
      <w:pPr>
        <w:rPr>
          <w:rFonts w:ascii="Arial" w:hAnsi="Arial" w:cs="Arial"/>
          <w:b/>
          <w:bCs/>
          <w:sz w:val="24"/>
          <w:szCs w:val="24"/>
        </w:rPr>
      </w:pPr>
      <w:r w:rsidRPr="00757D32">
        <w:rPr>
          <w:rFonts w:ascii="Arial" w:hAnsi="Arial" w:cs="Arial"/>
          <w:b/>
          <w:bCs/>
          <w:sz w:val="24"/>
          <w:szCs w:val="24"/>
        </w:rPr>
        <w:t>METHOD OF ASSESSMENT (GRADING METHOD)</w:t>
      </w:r>
    </w:p>
    <w:p w:rsidR="00E069B5" w:rsidRPr="00757D32" w:rsidRDefault="00C723BD">
      <w:pPr>
        <w:rPr>
          <w:rFonts w:ascii="Arial" w:hAnsi="Arial" w:cs="Arial"/>
          <w:sz w:val="24"/>
          <w:szCs w:val="24"/>
        </w:rPr>
      </w:pPr>
      <w:r w:rsidRPr="00757D32">
        <w:rPr>
          <w:rFonts w:ascii="Arial" w:hAnsi="Arial" w:cs="Arial"/>
          <w:sz w:val="24"/>
          <w:szCs w:val="24"/>
        </w:rPr>
        <w:t>The following semester grades will be assigned to students</w:t>
      </w:r>
      <w:r w:rsidRPr="00757D32">
        <w:rPr>
          <w:rFonts w:ascii="Arial" w:hAnsi="Arial" w:cs="Arial"/>
          <w:b/>
          <w:sz w:val="24"/>
          <w:szCs w:val="24"/>
        </w:rPr>
        <w:t>:</w:t>
      </w:r>
    </w:p>
    <w:p w:rsidR="00E069B5" w:rsidRDefault="00E069B5">
      <w:pPr>
        <w:rPr>
          <w:rFonts w:ascii="Arial" w:hAnsi="Arial" w:cs="Arial"/>
          <w:sz w:val="24"/>
          <w:szCs w:val="24"/>
        </w:rPr>
      </w:pPr>
    </w:p>
    <w:p w:rsidR="001E0161" w:rsidRDefault="001E0161">
      <w:pPr>
        <w:rPr>
          <w:rFonts w:ascii="Arial" w:hAnsi="Arial" w:cs="Arial"/>
          <w:sz w:val="24"/>
          <w:szCs w:val="24"/>
        </w:rPr>
      </w:pPr>
    </w:p>
    <w:p w:rsidR="001E0161" w:rsidRDefault="001E0161">
      <w:pPr>
        <w:rPr>
          <w:rFonts w:ascii="Arial" w:hAnsi="Arial" w:cs="Arial"/>
          <w:sz w:val="24"/>
          <w:szCs w:val="24"/>
        </w:rPr>
      </w:pPr>
    </w:p>
    <w:p w:rsidR="001E0161" w:rsidRPr="00757D32" w:rsidRDefault="001E0161">
      <w:pPr>
        <w:rPr>
          <w:rFonts w:ascii="Arial" w:hAnsi="Arial" w:cs="Arial"/>
          <w:sz w:val="24"/>
          <w:szCs w:val="24"/>
        </w:rPr>
      </w:pPr>
    </w:p>
    <w:p w:rsidR="00E069B5" w:rsidRPr="00757D32" w:rsidRDefault="00E069B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575"/>
        <w:gridCol w:w="1575"/>
        <w:gridCol w:w="3258"/>
      </w:tblGrid>
      <w:tr w:rsidR="00E069B5" w:rsidRPr="00757D32">
        <w:tc>
          <w:tcPr>
            <w:tcW w:w="0" w:type="auto"/>
            <w:gridSpan w:val="2"/>
          </w:tcPr>
          <w:p w:rsidR="00E069B5" w:rsidRPr="00757D32" w:rsidRDefault="00E069B5">
            <w:pPr>
              <w:rPr>
                <w:rFonts w:ascii="Arial" w:hAnsi="Arial" w:cs="Arial"/>
                <w:b/>
                <w:sz w:val="24"/>
                <w:szCs w:val="24"/>
              </w:rPr>
            </w:pPr>
            <w:r w:rsidRPr="00757D32">
              <w:rPr>
                <w:rFonts w:ascii="Arial" w:hAnsi="Arial" w:cs="Arial"/>
                <w:b/>
                <w:sz w:val="24"/>
                <w:szCs w:val="24"/>
              </w:rPr>
              <w:t>Course:  MTH 613</w:t>
            </w:r>
          </w:p>
        </w:tc>
        <w:tc>
          <w:tcPr>
            <w:tcW w:w="0" w:type="auto"/>
            <w:gridSpan w:val="2"/>
          </w:tcPr>
          <w:p w:rsidR="00E069B5" w:rsidRPr="00757D32" w:rsidRDefault="00E069B5">
            <w:pPr>
              <w:rPr>
                <w:rFonts w:ascii="Arial" w:hAnsi="Arial" w:cs="Arial"/>
                <w:b/>
                <w:sz w:val="24"/>
                <w:szCs w:val="24"/>
              </w:rPr>
            </w:pPr>
          </w:p>
        </w:tc>
      </w:tr>
      <w:tr w:rsidR="00E069B5" w:rsidRPr="00757D32">
        <w:tc>
          <w:tcPr>
            <w:tcW w:w="2448" w:type="dxa"/>
          </w:tcPr>
          <w:p w:rsidR="00E069B5" w:rsidRPr="00757D32" w:rsidRDefault="00E069B5">
            <w:pPr>
              <w:rPr>
                <w:rFonts w:ascii="Arial" w:hAnsi="Arial" w:cs="Arial"/>
                <w:b/>
                <w:sz w:val="24"/>
                <w:szCs w:val="24"/>
              </w:rPr>
            </w:pPr>
            <w:r w:rsidRPr="00757D32">
              <w:rPr>
                <w:rFonts w:ascii="Arial" w:hAnsi="Arial" w:cs="Arial"/>
                <w:b/>
                <w:sz w:val="24"/>
                <w:szCs w:val="24"/>
              </w:rPr>
              <w:t>Evaluation Device</w:t>
            </w:r>
          </w:p>
        </w:tc>
        <w:tc>
          <w:tcPr>
            <w:tcW w:w="3150" w:type="dxa"/>
            <w:gridSpan w:val="2"/>
          </w:tcPr>
          <w:p w:rsidR="00E069B5" w:rsidRPr="00757D32" w:rsidRDefault="00E069B5">
            <w:pPr>
              <w:rPr>
                <w:rFonts w:ascii="Arial" w:hAnsi="Arial" w:cs="Arial"/>
                <w:b/>
                <w:sz w:val="24"/>
                <w:szCs w:val="24"/>
              </w:rPr>
            </w:pPr>
            <w:r w:rsidRPr="00757D32">
              <w:rPr>
                <w:rFonts w:ascii="Arial" w:hAnsi="Arial" w:cs="Arial"/>
                <w:b/>
                <w:sz w:val="24"/>
                <w:szCs w:val="24"/>
              </w:rPr>
              <w:t>Topics Covered</w:t>
            </w:r>
          </w:p>
          <w:p w:rsidR="00E069B5" w:rsidRPr="00757D32" w:rsidRDefault="00E069B5">
            <w:pPr>
              <w:rPr>
                <w:rFonts w:ascii="Arial" w:hAnsi="Arial" w:cs="Arial"/>
                <w:bCs/>
                <w:sz w:val="24"/>
                <w:szCs w:val="24"/>
              </w:rPr>
            </w:pPr>
            <w:r w:rsidRPr="00757D32">
              <w:rPr>
                <w:rFonts w:ascii="Arial" w:hAnsi="Arial" w:cs="Arial"/>
                <w:bCs/>
                <w:sz w:val="24"/>
                <w:szCs w:val="24"/>
              </w:rPr>
              <w:t>(reference topic numbers from the course outline)</w:t>
            </w:r>
          </w:p>
        </w:tc>
        <w:tc>
          <w:tcPr>
            <w:tcW w:w="3258" w:type="dxa"/>
          </w:tcPr>
          <w:p w:rsidR="00E069B5" w:rsidRPr="00757D32" w:rsidRDefault="00E069B5">
            <w:pPr>
              <w:rPr>
                <w:rFonts w:ascii="Arial" w:hAnsi="Arial" w:cs="Arial"/>
                <w:b/>
                <w:sz w:val="24"/>
                <w:szCs w:val="24"/>
              </w:rPr>
            </w:pPr>
            <w:r w:rsidRPr="00757D32">
              <w:rPr>
                <w:rFonts w:ascii="Arial" w:hAnsi="Arial" w:cs="Arial"/>
                <w:b/>
                <w:sz w:val="24"/>
                <w:szCs w:val="24"/>
              </w:rPr>
              <w:t>% weight of Final Average</w:t>
            </w:r>
          </w:p>
        </w:tc>
      </w:tr>
      <w:tr w:rsidR="00E069B5" w:rsidRPr="00757D32">
        <w:tc>
          <w:tcPr>
            <w:tcW w:w="2448" w:type="dxa"/>
          </w:tcPr>
          <w:p w:rsidR="00E069B5" w:rsidRPr="00757D32" w:rsidRDefault="00E069B5">
            <w:pPr>
              <w:rPr>
                <w:rFonts w:ascii="Arial" w:hAnsi="Arial" w:cs="Arial"/>
                <w:bCs/>
                <w:sz w:val="24"/>
                <w:szCs w:val="24"/>
              </w:rPr>
            </w:pPr>
            <w:r w:rsidRPr="00757D32">
              <w:rPr>
                <w:rFonts w:ascii="Arial" w:hAnsi="Arial" w:cs="Arial"/>
                <w:bCs/>
                <w:sz w:val="24"/>
                <w:szCs w:val="24"/>
              </w:rPr>
              <w:t>Test 1</w:t>
            </w:r>
          </w:p>
        </w:tc>
        <w:tc>
          <w:tcPr>
            <w:tcW w:w="3150" w:type="dxa"/>
            <w:gridSpan w:val="2"/>
          </w:tcPr>
          <w:p w:rsidR="00E069B5" w:rsidRPr="00757D32" w:rsidRDefault="00E069B5">
            <w:pPr>
              <w:rPr>
                <w:rFonts w:ascii="Arial" w:hAnsi="Arial" w:cs="Arial"/>
                <w:bCs/>
                <w:sz w:val="24"/>
                <w:szCs w:val="24"/>
              </w:rPr>
            </w:pPr>
            <w:r w:rsidRPr="00757D32">
              <w:rPr>
                <w:rFonts w:ascii="Arial" w:hAnsi="Arial" w:cs="Arial"/>
                <w:bCs/>
                <w:sz w:val="24"/>
                <w:szCs w:val="24"/>
              </w:rPr>
              <w:t>1</w:t>
            </w:r>
          </w:p>
        </w:tc>
        <w:tc>
          <w:tcPr>
            <w:tcW w:w="3258" w:type="dxa"/>
          </w:tcPr>
          <w:p w:rsidR="00E069B5" w:rsidRPr="00757D32" w:rsidRDefault="00E069B5">
            <w:pPr>
              <w:rPr>
                <w:rFonts w:ascii="Arial" w:hAnsi="Arial" w:cs="Arial"/>
                <w:bCs/>
                <w:sz w:val="24"/>
                <w:szCs w:val="24"/>
              </w:rPr>
            </w:pPr>
            <w:r w:rsidRPr="00757D32">
              <w:rPr>
                <w:rFonts w:ascii="Arial" w:hAnsi="Arial" w:cs="Arial"/>
                <w:bCs/>
                <w:sz w:val="24"/>
                <w:szCs w:val="24"/>
              </w:rPr>
              <w:t>25%</w:t>
            </w:r>
          </w:p>
        </w:tc>
      </w:tr>
      <w:tr w:rsidR="00E069B5" w:rsidRPr="00757D32">
        <w:tc>
          <w:tcPr>
            <w:tcW w:w="2448" w:type="dxa"/>
          </w:tcPr>
          <w:p w:rsidR="00E069B5" w:rsidRPr="00757D32" w:rsidRDefault="00E069B5">
            <w:pPr>
              <w:rPr>
                <w:rFonts w:ascii="Arial" w:hAnsi="Arial" w:cs="Arial"/>
                <w:bCs/>
                <w:sz w:val="24"/>
                <w:szCs w:val="24"/>
              </w:rPr>
            </w:pPr>
            <w:r w:rsidRPr="00757D32">
              <w:rPr>
                <w:rFonts w:ascii="Arial" w:hAnsi="Arial" w:cs="Arial"/>
                <w:bCs/>
                <w:sz w:val="24"/>
                <w:szCs w:val="24"/>
              </w:rPr>
              <w:t>Test 2</w:t>
            </w:r>
          </w:p>
        </w:tc>
        <w:tc>
          <w:tcPr>
            <w:tcW w:w="3150" w:type="dxa"/>
            <w:gridSpan w:val="2"/>
          </w:tcPr>
          <w:p w:rsidR="00E069B5" w:rsidRPr="00757D32" w:rsidRDefault="00E069B5">
            <w:pPr>
              <w:rPr>
                <w:rFonts w:ascii="Arial" w:hAnsi="Arial" w:cs="Arial"/>
                <w:bCs/>
                <w:sz w:val="24"/>
                <w:szCs w:val="24"/>
              </w:rPr>
            </w:pPr>
            <w:r w:rsidRPr="00757D32">
              <w:rPr>
                <w:rFonts w:ascii="Arial" w:hAnsi="Arial" w:cs="Arial"/>
                <w:bCs/>
                <w:sz w:val="24"/>
                <w:szCs w:val="24"/>
              </w:rPr>
              <w:t>2</w:t>
            </w:r>
          </w:p>
        </w:tc>
        <w:tc>
          <w:tcPr>
            <w:tcW w:w="3258" w:type="dxa"/>
          </w:tcPr>
          <w:p w:rsidR="00E069B5" w:rsidRPr="00757D32" w:rsidRDefault="00E069B5">
            <w:pPr>
              <w:rPr>
                <w:rFonts w:ascii="Arial" w:hAnsi="Arial" w:cs="Arial"/>
                <w:bCs/>
                <w:sz w:val="24"/>
                <w:szCs w:val="24"/>
              </w:rPr>
            </w:pPr>
            <w:r w:rsidRPr="00757D32">
              <w:rPr>
                <w:rFonts w:ascii="Arial" w:hAnsi="Arial" w:cs="Arial"/>
                <w:bCs/>
                <w:sz w:val="24"/>
                <w:szCs w:val="24"/>
              </w:rPr>
              <w:t>25%</w:t>
            </w:r>
          </w:p>
        </w:tc>
      </w:tr>
      <w:tr w:rsidR="00E069B5" w:rsidRPr="00757D32">
        <w:tc>
          <w:tcPr>
            <w:tcW w:w="2448" w:type="dxa"/>
          </w:tcPr>
          <w:p w:rsidR="00E069B5" w:rsidRPr="00757D32" w:rsidRDefault="00E069B5">
            <w:pPr>
              <w:rPr>
                <w:rFonts w:ascii="Arial" w:hAnsi="Arial" w:cs="Arial"/>
                <w:bCs/>
                <w:sz w:val="24"/>
                <w:szCs w:val="24"/>
              </w:rPr>
            </w:pPr>
            <w:r w:rsidRPr="00757D32">
              <w:rPr>
                <w:rFonts w:ascii="Arial" w:hAnsi="Arial" w:cs="Arial"/>
                <w:bCs/>
                <w:sz w:val="24"/>
                <w:szCs w:val="24"/>
              </w:rPr>
              <w:t>Test 3</w:t>
            </w:r>
          </w:p>
        </w:tc>
        <w:tc>
          <w:tcPr>
            <w:tcW w:w="3150" w:type="dxa"/>
            <w:gridSpan w:val="2"/>
          </w:tcPr>
          <w:p w:rsidR="00E069B5" w:rsidRPr="00757D32" w:rsidRDefault="00E069B5">
            <w:pPr>
              <w:rPr>
                <w:rFonts w:ascii="Arial" w:hAnsi="Arial" w:cs="Arial"/>
                <w:bCs/>
                <w:sz w:val="24"/>
                <w:szCs w:val="24"/>
              </w:rPr>
            </w:pPr>
            <w:r w:rsidRPr="00757D32">
              <w:rPr>
                <w:rFonts w:ascii="Arial" w:hAnsi="Arial" w:cs="Arial"/>
                <w:bCs/>
                <w:sz w:val="24"/>
                <w:szCs w:val="24"/>
              </w:rPr>
              <w:t>3</w:t>
            </w:r>
          </w:p>
        </w:tc>
        <w:tc>
          <w:tcPr>
            <w:tcW w:w="3258" w:type="dxa"/>
          </w:tcPr>
          <w:p w:rsidR="00E069B5" w:rsidRPr="00757D32" w:rsidRDefault="00E069B5">
            <w:pPr>
              <w:rPr>
                <w:rFonts w:ascii="Arial" w:hAnsi="Arial" w:cs="Arial"/>
                <w:bCs/>
                <w:sz w:val="24"/>
                <w:szCs w:val="24"/>
              </w:rPr>
            </w:pPr>
            <w:r w:rsidRPr="00757D32">
              <w:rPr>
                <w:rFonts w:ascii="Arial" w:hAnsi="Arial" w:cs="Arial"/>
                <w:bCs/>
                <w:sz w:val="24"/>
                <w:szCs w:val="24"/>
              </w:rPr>
              <w:t>25%</w:t>
            </w:r>
          </w:p>
        </w:tc>
      </w:tr>
      <w:tr w:rsidR="00E069B5" w:rsidRPr="00757D32">
        <w:tc>
          <w:tcPr>
            <w:tcW w:w="2448" w:type="dxa"/>
          </w:tcPr>
          <w:p w:rsidR="00E069B5" w:rsidRPr="00757D32" w:rsidRDefault="00E069B5">
            <w:pPr>
              <w:rPr>
                <w:rFonts w:ascii="Arial" w:hAnsi="Arial" w:cs="Arial"/>
                <w:bCs/>
                <w:sz w:val="24"/>
                <w:szCs w:val="24"/>
              </w:rPr>
            </w:pPr>
            <w:r w:rsidRPr="00757D32">
              <w:rPr>
                <w:rFonts w:ascii="Arial" w:hAnsi="Arial" w:cs="Arial"/>
                <w:bCs/>
                <w:sz w:val="24"/>
                <w:szCs w:val="24"/>
              </w:rPr>
              <w:t>Test 4</w:t>
            </w:r>
          </w:p>
        </w:tc>
        <w:tc>
          <w:tcPr>
            <w:tcW w:w="3150" w:type="dxa"/>
            <w:gridSpan w:val="2"/>
          </w:tcPr>
          <w:p w:rsidR="00E069B5" w:rsidRPr="00757D32" w:rsidRDefault="00E069B5">
            <w:pPr>
              <w:rPr>
                <w:rFonts w:ascii="Arial" w:hAnsi="Arial" w:cs="Arial"/>
                <w:bCs/>
                <w:sz w:val="24"/>
                <w:szCs w:val="24"/>
              </w:rPr>
            </w:pPr>
            <w:r w:rsidRPr="00757D32">
              <w:rPr>
                <w:rFonts w:ascii="Arial" w:hAnsi="Arial" w:cs="Arial"/>
                <w:bCs/>
                <w:sz w:val="24"/>
                <w:szCs w:val="24"/>
              </w:rPr>
              <w:t>4</w:t>
            </w:r>
          </w:p>
        </w:tc>
        <w:tc>
          <w:tcPr>
            <w:tcW w:w="3258" w:type="dxa"/>
          </w:tcPr>
          <w:p w:rsidR="00E069B5" w:rsidRPr="00757D32" w:rsidRDefault="00E069B5">
            <w:pPr>
              <w:rPr>
                <w:rFonts w:ascii="Arial" w:hAnsi="Arial" w:cs="Arial"/>
                <w:bCs/>
                <w:sz w:val="24"/>
                <w:szCs w:val="24"/>
              </w:rPr>
            </w:pPr>
            <w:r w:rsidRPr="00757D32">
              <w:rPr>
                <w:rFonts w:ascii="Arial" w:hAnsi="Arial" w:cs="Arial"/>
                <w:bCs/>
                <w:sz w:val="24"/>
                <w:szCs w:val="24"/>
              </w:rPr>
              <w:t>25%</w:t>
            </w:r>
          </w:p>
        </w:tc>
      </w:tr>
    </w:tbl>
    <w:p w:rsidR="001E0161" w:rsidRDefault="001E0161">
      <w:pPr>
        <w:rPr>
          <w:rFonts w:ascii="Arial" w:hAnsi="Arial" w:cs="Arial"/>
          <w:sz w:val="24"/>
          <w:szCs w:val="24"/>
        </w:rPr>
      </w:pPr>
    </w:p>
    <w:p w:rsidR="00E069B5" w:rsidRPr="00757D32" w:rsidRDefault="00E069B5">
      <w:pPr>
        <w:rPr>
          <w:rFonts w:ascii="Arial" w:hAnsi="Arial" w:cs="Arial"/>
          <w:b/>
          <w:sz w:val="24"/>
          <w:szCs w:val="24"/>
        </w:rPr>
      </w:pPr>
      <w:r w:rsidRPr="00757D32">
        <w:rPr>
          <w:rFonts w:ascii="Arial" w:hAnsi="Arial" w:cs="Arial"/>
          <w:sz w:val="24"/>
          <w:szCs w:val="24"/>
        </w:rPr>
        <w:tab/>
      </w:r>
      <w:r w:rsidRPr="00757D32">
        <w:rPr>
          <w:rFonts w:ascii="Arial" w:hAnsi="Arial" w:cs="Arial"/>
          <w:sz w:val="24"/>
          <w:szCs w:val="24"/>
        </w:rPr>
        <w:tab/>
      </w:r>
      <w:r w:rsidRPr="00757D32">
        <w:rPr>
          <w:rFonts w:ascii="Arial" w:hAnsi="Arial" w:cs="Arial"/>
          <w:sz w:val="24"/>
          <w:szCs w:val="24"/>
        </w:rPr>
        <w:tab/>
      </w:r>
      <w:r w:rsidRPr="00757D32">
        <w:rPr>
          <w:rFonts w:ascii="Arial" w:hAnsi="Arial" w:cs="Arial"/>
          <w:sz w:val="24"/>
          <w:szCs w:val="24"/>
        </w:rPr>
        <w:tab/>
      </w:r>
      <w:r w:rsidRPr="00757D32">
        <w:rPr>
          <w:rFonts w:ascii="Arial" w:hAnsi="Arial" w:cs="Arial"/>
          <w:sz w:val="24"/>
          <w:szCs w:val="24"/>
        </w:rPr>
        <w:tab/>
        <w:t xml:space="preserve">      </w:t>
      </w:r>
      <w:r w:rsidRPr="00757D32">
        <w:rPr>
          <w:rFonts w:ascii="Arial" w:hAnsi="Arial" w:cs="Arial"/>
          <w:b/>
          <w:sz w:val="24"/>
          <w:szCs w:val="24"/>
        </w:rPr>
        <w:tab/>
        <w:t xml:space="preserve"> </w:t>
      </w:r>
    </w:p>
    <w:p w:rsidR="00E069B5" w:rsidRPr="00757D32" w:rsidRDefault="00E069B5">
      <w:pPr>
        <w:ind w:left="720"/>
        <w:rPr>
          <w:rFonts w:ascii="Arial" w:hAnsi="Arial" w:cs="Arial"/>
          <w:b/>
          <w:sz w:val="24"/>
          <w:szCs w:val="24"/>
        </w:rPr>
      </w:pPr>
    </w:p>
    <w:tbl>
      <w:tblPr>
        <w:tblW w:w="16974" w:type="dxa"/>
        <w:tblLayout w:type="fixed"/>
        <w:tblLook w:val="0000" w:firstRow="0" w:lastRow="0" w:firstColumn="0" w:lastColumn="0" w:noHBand="0" w:noVBand="0"/>
      </w:tblPr>
      <w:tblGrid>
        <w:gridCol w:w="8181"/>
        <w:gridCol w:w="8793"/>
      </w:tblGrid>
      <w:tr w:rsidR="00D70341" w:rsidRPr="00757D32">
        <w:trPr>
          <w:gridAfter w:val="1"/>
          <w:wAfter w:w="8793" w:type="dxa"/>
          <w:cantSplit/>
        </w:trPr>
        <w:tc>
          <w:tcPr>
            <w:tcW w:w="8181" w:type="dxa"/>
          </w:tcPr>
          <w:p w:rsidR="00D70341" w:rsidRPr="00F24F7F" w:rsidRDefault="0048499A" w:rsidP="00EF6007">
            <w:pPr>
              <w:rPr>
                <w:rFonts w:ascii="Arial" w:hAnsi="Arial" w:cs="Arial"/>
                <w:b/>
                <w:sz w:val="24"/>
                <w:szCs w:val="24"/>
              </w:rPr>
            </w:pPr>
            <w:r w:rsidRPr="00757D32">
              <w:rPr>
                <w:rFonts w:ascii="Arial" w:hAnsi="Arial" w:cs="Arial"/>
                <w:b/>
                <w:sz w:val="24"/>
                <w:szCs w:val="24"/>
              </w:rPr>
              <w:t>VI</w:t>
            </w:r>
            <w:r w:rsidR="00D70341" w:rsidRPr="00757D32">
              <w:rPr>
                <w:rFonts w:ascii="Arial" w:hAnsi="Arial" w:cs="Arial"/>
                <w:b/>
                <w:sz w:val="24"/>
                <w:szCs w:val="24"/>
              </w:rPr>
              <w:t>.   SPECIAL NOTES:</w:t>
            </w:r>
          </w:p>
        </w:tc>
      </w:tr>
      <w:tr w:rsidR="001E0161" w:rsidRPr="00757D32">
        <w:trPr>
          <w:gridAfter w:val="1"/>
          <w:wAfter w:w="8793" w:type="dxa"/>
          <w:cantSplit/>
        </w:trPr>
        <w:tc>
          <w:tcPr>
            <w:tcW w:w="8181" w:type="dxa"/>
          </w:tcPr>
          <w:p w:rsidR="001E0161" w:rsidRPr="00757D32" w:rsidRDefault="001E0161" w:rsidP="003E20C3">
            <w:pPr>
              <w:rPr>
                <w:rFonts w:ascii="Arial" w:hAnsi="Arial" w:cs="Arial"/>
                <w:sz w:val="24"/>
                <w:szCs w:val="24"/>
              </w:rPr>
            </w:pPr>
          </w:p>
        </w:tc>
      </w:tr>
      <w:tr w:rsidR="001E0161" w:rsidRPr="00757D32">
        <w:trPr>
          <w:gridAfter w:val="1"/>
          <w:wAfter w:w="8793" w:type="dxa"/>
          <w:cantSplit/>
        </w:trPr>
        <w:tc>
          <w:tcPr>
            <w:tcW w:w="8181" w:type="dxa"/>
          </w:tcPr>
          <w:p w:rsidR="001E0161" w:rsidRPr="00757D32" w:rsidRDefault="001E0161" w:rsidP="003E20C3">
            <w:pPr>
              <w:rPr>
                <w:rFonts w:ascii="Arial" w:hAnsi="Arial" w:cs="Arial"/>
                <w:sz w:val="24"/>
                <w:szCs w:val="24"/>
              </w:rPr>
            </w:pPr>
            <w:r w:rsidRPr="00757D32">
              <w:rPr>
                <w:rFonts w:ascii="Arial" w:hAnsi="Arial" w:cs="Arial"/>
                <w:sz w:val="24"/>
                <w:szCs w:val="24"/>
              </w:rPr>
              <w:t>Attendance:</w:t>
            </w:r>
          </w:p>
          <w:p w:rsidR="001E0161" w:rsidRPr="00757D32" w:rsidRDefault="001E0161" w:rsidP="003E20C3">
            <w:pPr>
              <w:rPr>
                <w:rFonts w:ascii="Arial" w:hAnsi="Arial" w:cs="Arial"/>
                <w:sz w:val="24"/>
                <w:szCs w:val="24"/>
              </w:rPr>
            </w:pPr>
            <w:smartTag w:uri="urn:schemas-microsoft-com:office:smarttags" w:element="place">
              <w:smartTag w:uri="urn:schemas-microsoft-com:office:smarttags" w:element="PlaceName">
                <w:r w:rsidRPr="00757D32">
                  <w:rPr>
                    <w:rFonts w:ascii="Arial" w:hAnsi="Arial" w:cs="Arial"/>
                    <w:sz w:val="24"/>
                    <w:szCs w:val="24"/>
                  </w:rPr>
                  <w:t>Sault</w:t>
                </w:r>
              </w:smartTag>
              <w:r w:rsidRPr="00757D32">
                <w:rPr>
                  <w:rFonts w:ascii="Arial" w:hAnsi="Arial" w:cs="Arial"/>
                  <w:sz w:val="24"/>
                  <w:szCs w:val="24"/>
                </w:rPr>
                <w:t xml:space="preserve"> </w:t>
              </w:r>
              <w:smartTag w:uri="urn:schemas-microsoft-com:office:smarttags" w:element="PlaceType">
                <w:r w:rsidRPr="00757D32">
                  <w:rPr>
                    <w:rFonts w:ascii="Arial" w:hAnsi="Arial" w:cs="Arial"/>
                    <w:sz w:val="24"/>
                    <w:szCs w:val="24"/>
                  </w:rPr>
                  <w:t>College</w:t>
                </w:r>
              </w:smartTag>
            </w:smartTag>
            <w:r w:rsidRPr="00757D32">
              <w:rPr>
                <w:rFonts w:ascii="Arial" w:hAnsi="Arial" w:cs="Arial"/>
                <w:sz w:val="24"/>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E0161" w:rsidRPr="00757D32" w:rsidRDefault="001E0161" w:rsidP="003E20C3">
            <w:pPr>
              <w:rPr>
                <w:rFonts w:ascii="Arial" w:hAnsi="Arial" w:cs="Arial"/>
                <w:sz w:val="24"/>
                <w:szCs w:val="24"/>
              </w:rPr>
            </w:pPr>
          </w:p>
        </w:tc>
      </w:tr>
      <w:tr w:rsidR="001E0161" w:rsidRPr="00757D32">
        <w:trPr>
          <w:gridAfter w:val="1"/>
          <w:wAfter w:w="8793" w:type="dxa"/>
          <w:cantSplit/>
        </w:trPr>
        <w:tc>
          <w:tcPr>
            <w:tcW w:w="8181" w:type="dxa"/>
          </w:tcPr>
          <w:p w:rsidR="001E0161" w:rsidRPr="00757D32" w:rsidRDefault="001E0161" w:rsidP="00DF2BE2">
            <w:pPr>
              <w:rPr>
                <w:rFonts w:ascii="Arial" w:hAnsi="Arial" w:cs="Arial"/>
                <w:sz w:val="24"/>
                <w:szCs w:val="24"/>
              </w:rPr>
            </w:pPr>
          </w:p>
        </w:tc>
      </w:tr>
      <w:tr w:rsidR="00F24F7F" w:rsidRPr="00757D32">
        <w:trPr>
          <w:gridAfter w:val="1"/>
          <w:wAfter w:w="8793" w:type="dxa"/>
          <w:cantSplit/>
        </w:trPr>
        <w:tc>
          <w:tcPr>
            <w:tcW w:w="8181" w:type="dxa"/>
          </w:tcPr>
          <w:p w:rsidR="00F24F7F" w:rsidRDefault="00F24F7F" w:rsidP="000713A4">
            <w:pPr>
              <w:rPr>
                <w:rFonts w:ascii="Arial" w:hAnsi="Arial"/>
                <w:b/>
                <w:sz w:val="24"/>
                <w:szCs w:val="24"/>
              </w:rPr>
            </w:pPr>
            <w:r>
              <w:rPr>
                <w:rFonts w:ascii="Arial" w:hAnsi="Arial"/>
                <w:b/>
                <w:sz w:val="24"/>
                <w:szCs w:val="24"/>
              </w:rPr>
              <w:t>VII.</w:t>
            </w:r>
            <w:r w:rsidRPr="00F24F7F">
              <w:rPr>
                <w:rFonts w:ascii="Arial" w:hAnsi="Arial"/>
                <w:b/>
                <w:sz w:val="24"/>
                <w:szCs w:val="24"/>
              </w:rPr>
              <w:t xml:space="preserve">  </w:t>
            </w:r>
            <w:r>
              <w:rPr>
                <w:rFonts w:ascii="Arial" w:hAnsi="Arial"/>
                <w:b/>
                <w:sz w:val="24"/>
                <w:szCs w:val="24"/>
              </w:rPr>
              <w:t>COURSE OUT</w:t>
            </w:r>
            <w:r w:rsidRPr="00F24F7F">
              <w:rPr>
                <w:rFonts w:ascii="Arial" w:hAnsi="Arial"/>
                <w:b/>
                <w:sz w:val="24"/>
                <w:szCs w:val="24"/>
              </w:rPr>
              <w:t>LINE ADDENDUM:</w:t>
            </w:r>
          </w:p>
          <w:p w:rsidR="00F24F7F" w:rsidRPr="00F24F7F" w:rsidRDefault="00F24F7F" w:rsidP="000713A4">
            <w:pPr>
              <w:rPr>
                <w:rFonts w:ascii="Arial" w:hAnsi="Arial"/>
                <w:b/>
                <w:sz w:val="24"/>
                <w:szCs w:val="24"/>
              </w:rPr>
            </w:pPr>
          </w:p>
        </w:tc>
      </w:tr>
      <w:tr w:rsidR="00F24F7F" w:rsidRPr="00757D32">
        <w:trPr>
          <w:gridAfter w:val="1"/>
          <w:wAfter w:w="8793" w:type="dxa"/>
          <w:cantSplit/>
        </w:trPr>
        <w:tc>
          <w:tcPr>
            <w:tcW w:w="8181" w:type="dxa"/>
          </w:tcPr>
          <w:p w:rsidR="00F24F7F" w:rsidRPr="00F24F7F" w:rsidRDefault="00F24F7F" w:rsidP="000713A4">
            <w:pPr>
              <w:rPr>
                <w:rFonts w:ascii="Arial" w:hAnsi="Arial" w:cs="Arial"/>
                <w:sz w:val="24"/>
                <w:szCs w:val="24"/>
                <w:u w:val="single"/>
              </w:rPr>
            </w:pPr>
            <w:r w:rsidRPr="00F24F7F">
              <w:rPr>
                <w:rFonts w:ascii="Arial" w:hAnsi="Arial"/>
                <w:sz w:val="24"/>
                <w:szCs w:val="24"/>
              </w:rPr>
              <w:t>The provisions contained in the addendum located on the portal</w:t>
            </w:r>
            <w:r>
              <w:rPr>
                <w:rFonts w:ascii="Arial" w:hAnsi="Arial"/>
                <w:sz w:val="24"/>
                <w:szCs w:val="24"/>
              </w:rPr>
              <w:t>,</w:t>
            </w:r>
            <w:r w:rsidRPr="00F24F7F">
              <w:rPr>
                <w:rFonts w:ascii="Arial" w:hAnsi="Arial"/>
                <w:sz w:val="24"/>
                <w:szCs w:val="24"/>
              </w:rPr>
              <w:t xml:space="preserve"> form part of this course outline.</w:t>
            </w:r>
          </w:p>
          <w:p w:rsidR="00F24F7F" w:rsidRPr="00F24F7F" w:rsidRDefault="00F24F7F" w:rsidP="000713A4">
            <w:pPr>
              <w:rPr>
                <w:rFonts w:ascii="Arial" w:hAnsi="Arial"/>
                <w:sz w:val="24"/>
                <w:szCs w:val="24"/>
              </w:rPr>
            </w:pPr>
          </w:p>
        </w:tc>
      </w:tr>
      <w:tr w:rsidR="00F24F7F" w:rsidRPr="00757D32">
        <w:trPr>
          <w:gridAfter w:val="1"/>
          <w:wAfter w:w="8793" w:type="dxa"/>
          <w:cantSplit/>
          <w:trHeight w:val="100"/>
        </w:trPr>
        <w:tc>
          <w:tcPr>
            <w:tcW w:w="8181" w:type="dxa"/>
          </w:tcPr>
          <w:p w:rsidR="00F24F7F" w:rsidRPr="00757D32" w:rsidRDefault="00F24F7F" w:rsidP="00DF2BE2">
            <w:pPr>
              <w:rPr>
                <w:rFonts w:ascii="Arial" w:hAnsi="Arial" w:cs="Arial"/>
                <w:sz w:val="24"/>
                <w:szCs w:val="24"/>
              </w:rPr>
            </w:pPr>
          </w:p>
        </w:tc>
      </w:tr>
      <w:tr w:rsidR="00F24F7F" w:rsidRPr="00757D32">
        <w:trPr>
          <w:cantSplit/>
        </w:trPr>
        <w:tc>
          <w:tcPr>
            <w:tcW w:w="8181" w:type="dxa"/>
          </w:tcPr>
          <w:p w:rsidR="00F24F7F" w:rsidRDefault="00F24F7F" w:rsidP="000713A4">
            <w:pPr>
              <w:rPr>
                <w:rFonts w:ascii="Arial" w:hAnsi="Arial"/>
                <w:b/>
              </w:rPr>
            </w:pPr>
          </w:p>
        </w:tc>
        <w:tc>
          <w:tcPr>
            <w:tcW w:w="8793" w:type="dxa"/>
          </w:tcPr>
          <w:p w:rsidR="00F24F7F" w:rsidRPr="00213CCF" w:rsidRDefault="00F24F7F" w:rsidP="000713A4">
            <w:pPr>
              <w:rPr>
                <w:rFonts w:ascii="Arial" w:hAnsi="Arial"/>
                <w:b/>
              </w:rPr>
            </w:pPr>
          </w:p>
        </w:tc>
      </w:tr>
      <w:tr w:rsidR="00F24F7F" w:rsidRPr="00757D32">
        <w:trPr>
          <w:gridAfter w:val="1"/>
          <w:wAfter w:w="8793" w:type="dxa"/>
          <w:cantSplit/>
        </w:trPr>
        <w:tc>
          <w:tcPr>
            <w:tcW w:w="8181" w:type="dxa"/>
          </w:tcPr>
          <w:p w:rsidR="00F24F7F" w:rsidRDefault="00F24F7F" w:rsidP="000713A4">
            <w:pPr>
              <w:rPr>
                <w:rFonts w:ascii="Arial" w:hAnsi="Arial"/>
              </w:rPr>
            </w:pPr>
          </w:p>
        </w:tc>
      </w:tr>
      <w:tr w:rsidR="00F24F7F" w:rsidRPr="00757D32">
        <w:trPr>
          <w:gridAfter w:val="1"/>
          <w:wAfter w:w="8793" w:type="dxa"/>
          <w:cantSplit/>
        </w:trPr>
        <w:tc>
          <w:tcPr>
            <w:tcW w:w="8181" w:type="dxa"/>
          </w:tcPr>
          <w:p w:rsidR="00F24F7F" w:rsidRPr="00757D32" w:rsidRDefault="00F24F7F" w:rsidP="00DF2BE2">
            <w:pPr>
              <w:rPr>
                <w:rFonts w:ascii="Arial" w:hAnsi="Arial" w:cs="Arial"/>
                <w:sz w:val="24"/>
                <w:szCs w:val="24"/>
              </w:rPr>
            </w:pPr>
          </w:p>
        </w:tc>
      </w:tr>
    </w:tbl>
    <w:p w:rsidR="00D70341" w:rsidRPr="00757D32" w:rsidRDefault="00D70341" w:rsidP="00C723BD">
      <w:pPr>
        <w:rPr>
          <w:rFonts w:ascii="Arial" w:hAnsi="Arial" w:cs="Arial"/>
          <w:bCs/>
          <w:sz w:val="24"/>
          <w:szCs w:val="24"/>
        </w:rPr>
      </w:pPr>
    </w:p>
    <w:sectPr w:rsidR="00D70341" w:rsidRPr="00757D32">
      <w:headerReference w:type="even" r:id="rId10"/>
      <w:headerReference w:type="default" r:id="rId11"/>
      <w:pgSz w:w="12240" w:h="15840"/>
      <w:pgMar w:top="1440" w:right="1797" w:bottom="851"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C5B" w:rsidRDefault="00D06C5B">
      <w:r>
        <w:separator/>
      </w:r>
    </w:p>
  </w:endnote>
  <w:endnote w:type="continuationSeparator" w:id="0">
    <w:p w:rsidR="00D06C5B" w:rsidRDefault="00D0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C5B" w:rsidRDefault="00D06C5B">
      <w:r>
        <w:separator/>
      </w:r>
    </w:p>
  </w:footnote>
  <w:footnote w:type="continuationSeparator" w:id="0">
    <w:p w:rsidR="00D06C5B" w:rsidRDefault="00D06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9B5" w:rsidRDefault="00E069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069B5" w:rsidRDefault="00E069B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9B5" w:rsidRDefault="00E069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1E3D">
      <w:rPr>
        <w:rStyle w:val="PageNumber"/>
        <w:noProof/>
      </w:rPr>
      <w:t>5</w:t>
    </w:r>
    <w:r>
      <w:rPr>
        <w:rStyle w:val="PageNumber"/>
      </w:rPr>
      <w:fldChar w:fldCharType="end"/>
    </w:r>
  </w:p>
  <w:p w:rsidR="00E069B5" w:rsidRDefault="00E069B5">
    <w:pPr>
      <w:pStyle w:val="Header"/>
      <w:ind w:right="360"/>
    </w:pPr>
    <w:r>
      <w:t xml:space="preserve">Technical Mathematics                                                                                                           </w:t>
    </w:r>
    <w:proofErr w:type="gramStart"/>
    <w:r>
      <w:t>MTH  613</w:t>
    </w:r>
    <w:proofErr w:type="gramEnd"/>
    <w:r>
      <w:t>-4</w:t>
    </w:r>
  </w:p>
  <w:p w:rsidR="00E069B5" w:rsidRDefault="00E069B5">
    <w:pPr>
      <w:pStyle w:val="Header"/>
      <w:ind w:right="360"/>
    </w:pPr>
    <w:r>
      <w:t>COURSE NAME                                                                                                            COURSE CODE</w:t>
    </w:r>
  </w:p>
  <w:p w:rsidR="00E069B5" w:rsidRDefault="00E069B5">
    <w:pPr>
      <w:pStyle w:val="Header"/>
      <w:ind w:right="360"/>
    </w:pPr>
  </w:p>
  <w:p w:rsidR="00E069B5" w:rsidRDefault="00E069B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A847CBD"/>
    <w:multiLevelType w:val="singleLevel"/>
    <w:tmpl w:val="0809000F"/>
    <w:lvl w:ilvl="0">
      <w:start w:val="1"/>
      <w:numFmt w:val="decimal"/>
      <w:lvlText w:val="%1."/>
      <w:lvlJc w:val="left"/>
      <w:pPr>
        <w:tabs>
          <w:tab w:val="num" w:pos="360"/>
        </w:tabs>
        <w:ind w:left="360" w:hanging="360"/>
      </w:pPr>
      <w:rPr>
        <w:rFonts w:hint="default"/>
      </w:rPr>
    </w:lvl>
  </w:abstractNum>
  <w:abstractNum w:abstractNumId="2">
    <w:nsid w:val="29D168B2"/>
    <w:multiLevelType w:val="singleLevel"/>
    <w:tmpl w:val="08090013"/>
    <w:lvl w:ilvl="0">
      <w:start w:val="6"/>
      <w:numFmt w:val="upperRoman"/>
      <w:lvlText w:val="%1."/>
      <w:lvlJc w:val="left"/>
      <w:pPr>
        <w:tabs>
          <w:tab w:val="num" w:pos="720"/>
        </w:tabs>
        <w:ind w:left="720" w:hanging="720"/>
      </w:pPr>
      <w:rPr>
        <w:rFonts w:hint="default"/>
      </w:rPr>
    </w:lvl>
  </w:abstractNum>
  <w:abstractNum w:abstractNumId="3">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6E5"/>
    <w:rsid w:val="00021B9B"/>
    <w:rsid w:val="000713A4"/>
    <w:rsid w:val="001468D2"/>
    <w:rsid w:val="001E0161"/>
    <w:rsid w:val="001E56E5"/>
    <w:rsid w:val="00206F6E"/>
    <w:rsid w:val="00244AE2"/>
    <w:rsid w:val="00256F62"/>
    <w:rsid w:val="00263B46"/>
    <w:rsid w:val="003860F6"/>
    <w:rsid w:val="003E20C3"/>
    <w:rsid w:val="00402F35"/>
    <w:rsid w:val="00411BEC"/>
    <w:rsid w:val="00462B0B"/>
    <w:rsid w:val="0048499A"/>
    <w:rsid w:val="005075AF"/>
    <w:rsid w:val="00515FA0"/>
    <w:rsid w:val="00545DD0"/>
    <w:rsid w:val="0059132E"/>
    <w:rsid w:val="006223E4"/>
    <w:rsid w:val="00726F1F"/>
    <w:rsid w:val="00741E3D"/>
    <w:rsid w:val="00757D32"/>
    <w:rsid w:val="007B3041"/>
    <w:rsid w:val="00887621"/>
    <w:rsid w:val="008F1D1C"/>
    <w:rsid w:val="0090308C"/>
    <w:rsid w:val="0090369B"/>
    <w:rsid w:val="00993E0B"/>
    <w:rsid w:val="009B72B3"/>
    <w:rsid w:val="009E0D6D"/>
    <w:rsid w:val="00AA27ED"/>
    <w:rsid w:val="00AF1EA1"/>
    <w:rsid w:val="00B22E8A"/>
    <w:rsid w:val="00B81440"/>
    <w:rsid w:val="00BD2B2A"/>
    <w:rsid w:val="00C351EA"/>
    <w:rsid w:val="00C4646D"/>
    <w:rsid w:val="00C723BD"/>
    <w:rsid w:val="00CD1B28"/>
    <w:rsid w:val="00CF148B"/>
    <w:rsid w:val="00D06C5B"/>
    <w:rsid w:val="00D70341"/>
    <w:rsid w:val="00DD2D03"/>
    <w:rsid w:val="00DD7700"/>
    <w:rsid w:val="00DE1EF6"/>
    <w:rsid w:val="00DF2BE2"/>
    <w:rsid w:val="00E069B5"/>
    <w:rsid w:val="00EF6007"/>
    <w:rsid w:val="00F24F7F"/>
    <w:rsid w:val="00F62BA2"/>
    <w:rsid w:val="00F771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Hyperlink">
    <w:name w:val="Hyperlink"/>
    <w:rsid w:val="00757D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Word_97_-_2003_Document1.doc"/><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5C067E-0569-446A-83ED-DC64761A17D8}"/>
</file>

<file path=customXml/itemProps2.xml><?xml version="1.0" encoding="utf-8"?>
<ds:datastoreItem xmlns:ds="http://schemas.openxmlformats.org/officeDocument/2006/customXml" ds:itemID="{31E415C3-6A4A-420A-9316-0206A2A25065}"/>
</file>

<file path=customXml/itemProps3.xml><?xml version="1.0" encoding="utf-8"?>
<ds:datastoreItem xmlns:ds="http://schemas.openxmlformats.org/officeDocument/2006/customXml" ds:itemID="{86B5042E-C627-4890-A75F-3162E455CD2A}"/>
</file>

<file path=docProps/app.xml><?xml version="1.0" encoding="utf-8"?>
<Properties xmlns="http://schemas.openxmlformats.org/officeDocument/2006/extended-properties" xmlns:vt="http://schemas.openxmlformats.org/officeDocument/2006/docPropsVTypes">
  <Template>Normal.dotm</Template>
  <TotalTime>0</TotalTime>
  <Pages>5</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Windows User</cp:lastModifiedBy>
  <cp:revision>3</cp:revision>
  <cp:lastPrinted>2005-01-04T20:51:00Z</cp:lastPrinted>
  <dcterms:created xsi:type="dcterms:W3CDTF">2012-12-10T18:42:00Z</dcterms:created>
  <dcterms:modified xsi:type="dcterms:W3CDTF">2012-12-10T18:44:00Z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6889800</vt:r8>
  </property>
</Properties>
</file>